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EB1E6F" w:rsidRPr="00EB1E6F" w:rsidTr="00BB6D5D">
        <w:tc>
          <w:tcPr>
            <w:tcW w:w="959" w:type="dxa"/>
          </w:tcPr>
          <w:p w:rsidR="00BB6D5D" w:rsidRPr="00EB1E6F" w:rsidRDefault="00BB6D5D" w:rsidP="00E156B2">
            <w:pPr>
              <w:pStyle w:val="a6"/>
              <w:ind w:left="0" w:righ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E6F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79DE7C62" wp14:editId="6756B85B">
                  <wp:extent cx="457200" cy="71146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герб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09" cy="717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  <w:vAlign w:val="center"/>
          </w:tcPr>
          <w:p w:rsidR="00BB6D5D" w:rsidRPr="00EB1E6F" w:rsidRDefault="00BB6D5D" w:rsidP="00BB6D5D">
            <w:pPr>
              <w:pStyle w:val="a6"/>
              <w:ind w:left="0" w:righ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E6F">
              <w:rPr>
                <w:rFonts w:ascii="Arial" w:hAnsi="Arial" w:cs="Arial"/>
                <w:b/>
                <w:sz w:val="24"/>
                <w:szCs w:val="24"/>
              </w:rPr>
              <w:t>ИНФОРМАЦИОННОЕ ПИСЬМО</w:t>
            </w:r>
          </w:p>
        </w:tc>
      </w:tr>
    </w:tbl>
    <w:p w:rsidR="00E156B2" w:rsidRPr="00EB1E6F" w:rsidRDefault="00E156B2" w:rsidP="0016443E">
      <w:pPr>
        <w:pStyle w:val="a6"/>
        <w:ind w:left="0" w:right="0"/>
        <w:jc w:val="center"/>
        <w:rPr>
          <w:rFonts w:ascii="Arial" w:hAnsi="Arial" w:cs="Arial"/>
          <w:b/>
          <w:sz w:val="24"/>
          <w:szCs w:val="24"/>
        </w:rPr>
      </w:pPr>
      <w:r w:rsidRPr="00EB1E6F">
        <w:rPr>
          <w:rFonts w:ascii="Arial" w:hAnsi="Arial" w:cs="Arial"/>
          <w:b/>
          <w:sz w:val="24"/>
          <w:szCs w:val="24"/>
        </w:rPr>
        <w:t>Уважаемые коллеги!</w:t>
      </w:r>
    </w:p>
    <w:p w:rsidR="003D084D" w:rsidRPr="00EB1E6F" w:rsidRDefault="003D084D" w:rsidP="0016443E">
      <w:pPr>
        <w:pStyle w:val="a6"/>
        <w:ind w:left="0" w:right="0"/>
        <w:jc w:val="center"/>
        <w:rPr>
          <w:rFonts w:ascii="Arial" w:hAnsi="Arial" w:cs="Arial"/>
          <w:kern w:val="28"/>
          <w:sz w:val="24"/>
          <w:szCs w:val="24"/>
        </w:rPr>
      </w:pPr>
    </w:p>
    <w:p w:rsidR="00BF1711" w:rsidRPr="00EB1E6F" w:rsidRDefault="00BF1711" w:rsidP="00BF1711">
      <w:pPr>
        <w:ind w:firstLine="70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EB1E6F">
        <w:rPr>
          <w:rFonts w:ascii="Arial" w:hAnsi="Arial" w:cs="Arial"/>
          <w:b/>
          <w:color w:val="auto"/>
          <w:sz w:val="24"/>
          <w:szCs w:val="24"/>
        </w:rPr>
        <w:t>16 мая 2025 года</w:t>
      </w:r>
      <w:r w:rsidRPr="00EB1E6F">
        <w:rPr>
          <w:rFonts w:ascii="Arial" w:hAnsi="Arial" w:cs="Arial"/>
          <w:color w:val="auto"/>
          <w:sz w:val="24"/>
          <w:szCs w:val="24"/>
        </w:rPr>
        <w:t xml:space="preserve"> Санкт-Петербургский университет МВД России проводит ежегодную международную научно-практическую конференцию</w:t>
      </w:r>
      <w:r w:rsidR="00BC4186" w:rsidRPr="00EB1E6F">
        <w:rPr>
          <w:rFonts w:ascii="Arial" w:hAnsi="Arial" w:cs="Arial"/>
          <w:color w:val="auto"/>
          <w:sz w:val="24"/>
          <w:szCs w:val="24"/>
        </w:rPr>
        <w:t xml:space="preserve"> в формате онлайн</w:t>
      </w:r>
      <w:r w:rsidRPr="00EB1E6F">
        <w:rPr>
          <w:rFonts w:ascii="Arial" w:hAnsi="Arial" w:cs="Arial"/>
          <w:color w:val="auto"/>
          <w:sz w:val="24"/>
          <w:szCs w:val="24"/>
        </w:rPr>
        <w:t xml:space="preserve"> </w:t>
      </w:r>
      <w:r w:rsidRPr="00EB1E6F">
        <w:rPr>
          <w:rFonts w:ascii="Arial" w:hAnsi="Arial" w:cs="Arial"/>
          <w:b/>
          <w:color w:val="auto"/>
          <w:sz w:val="24"/>
          <w:szCs w:val="24"/>
        </w:rPr>
        <w:t>«Судебная экспертиза: прошлое, настоящее и взгляд в будущее».</w:t>
      </w:r>
    </w:p>
    <w:p w:rsidR="00BF1711" w:rsidRPr="00EB1E6F" w:rsidRDefault="00BF1711" w:rsidP="00BF1711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B1E6F">
        <w:rPr>
          <w:rFonts w:ascii="Arial" w:hAnsi="Arial" w:cs="Arial"/>
          <w:color w:val="auto"/>
          <w:sz w:val="24"/>
          <w:szCs w:val="24"/>
        </w:rPr>
        <w:t>В рамках конференции планируется рассмотреть:</w:t>
      </w:r>
    </w:p>
    <w:p w:rsidR="00BF1711" w:rsidRPr="00EB1E6F" w:rsidRDefault="00BF1711" w:rsidP="00BF1711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B1E6F">
        <w:rPr>
          <w:rFonts w:ascii="Arial" w:hAnsi="Arial" w:cs="Arial"/>
          <w:color w:val="auto"/>
          <w:sz w:val="24"/>
          <w:szCs w:val="24"/>
        </w:rPr>
        <w:t>- вопросы организации судебно-экспертной деятельности;</w:t>
      </w:r>
    </w:p>
    <w:p w:rsidR="00BF1711" w:rsidRPr="00EB1E6F" w:rsidRDefault="00BF1711" w:rsidP="00BF1711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B1E6F">
        <w:rPr>
          <w:rFonts w:ascii="Arial" w:hAnsi="Arial" w:cs="Arial"/>
          <w:color w:val="auto"/>
          <w:sz w:val="24"/>
          <w:szCs w:val="24"/>
        </w:rPr>
        <w:t>- актуальные проблемы теории и практики производства судебных экспертиз;</w:t>
      </w:r>
    </w:p>
    <w:p w:rsidR="00BF1711" w:rsidRPr="00EB1E6F" w:rsidRDefault="00BF1711" w:rsidP="00BF1711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B1E6F">
        <w:rPr>
          <w:rFonts w:ascii="Arial" w:hAnsi="Arial" w:cs="Arial"/>
          <w:color w:val="auto"/>
          <w:sz w:val="24"/>
          <w:szCs w:val="24"/>
        </w:rPr>
        <w:t>- проблемы теоретического и методического обеспечения различных видов судебных экспертиз;</w:t>
      </w:r>
    </w:p>
    <w:p w:rsidR="00BF1711" w:rsidRPr="00EB1E6F" w:rsidRDefault="00BF1711" w:rsidP="00BF1711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B1E6F">
        <w:rPr>
          <w:rFonts w:ascii="Arial" w:hAnsi="Arial" w:cs="Arial"/>
          <w:color w:val="auto"/>
          <w:sz w:val="24"/>
          <w:szCs w:val="24"/>
        </w:rPr>
        <w:t>- особенности профессиональной подготовки судебных экспертов;</w:t>
      </w:r>
    </w:p>
    <w:p w:rsidR="00BF1711" w:rsidRPr="00EB1E6F" w:rsidRDefault="00BF1711" w:rsidP="00BF1711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B1E6F">
        <w:rPr>
          <w:rFonts w:ascii="Arial" w:hAnsi="Arial" w:cs="Arial"/>
          <w:color w:val="auto"/>
          <w:sz w:val="24"/>
          <w:szCs w:val="24"/>
        </w:rPr>
        <w:t>- перспективы международного сотрудничества и обмена опытом в сфере судебной экспертизы.</w:t>
      </w:r>
    </w:p>
    <w:p w:rsidR="00BF1711" w:rsidRPr="00EB1E6F" w:rsidRDefault="00BF1711" w:rsidP="00BF1711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B1E6F">
        <w:rPr>
          <w:rFonts w:ascii="Arial" w:hAnsi="Arial" w:cs="Arial"/>
          <w:color w:val="auto"/>
          <w:sz w:val="24"/>
          <w:szCs w:val="24"/>
        </w:rPr>
        <w:t xml:space="preserve">Приглашаем всех заинтересованных лиц принять участие в работе конференции. </w:t>
      </w:r>
    </w:p>
    <w:p w:rsidR="00BF1711" w:rsidRPr="00EB1E6F" w:rsidRDefault="00BF1711" w:rsidP="00BF1711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B1E6F">
        <w:rPr>
          <w:rFonts w:ascii="Arial" w:hAnsi="Arial" w:cs="Arial"/>
          <w:color w:val="auto"/>
          <w:sz w:val="24"/>
          <w:szCs w:val="24"/>
        </w:rPr>
        <w:t>Выпуск электронного сборника материалов конференции планируется</w:t>
      </w:r>
      <w:r w:rsidRPr="00EB1E6F">
        <w:rPr>
          <w:rFonts w:ascii="Arial" w:hAnsi="Arial" w:cs="Arial"/>
          <w:color w:val="auto"/>
          <w:sz w:val="24"/>
          <w:szCs w:val="24"/>
        </w:rPr>
        <w:br/>
        <w:t xml:space="preserve">к ее началу (с размещением в базе данных РИНЦ). </w:t>
      </w:r>
    </w:p>
    <w:p w:rsidR="00BF1711" w:rsidRPr="00EB1E6F" w:rsidRDefault="00BF1711" w:rsidP="00BF1711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B1E6F">
        <w:rPr>
          <w:rFonts w:ascii="Arial" w:hAnsi="Arial" w:cs="Arial"/>
          <w:color w:val="auto"/>
          <w:sz w:val="24"/>
          <w:szCs w:val="24"/>
        </w:rPr>
        <w:t xml:space="preserve">Для подготовки программы конференции и формирования электронного сборника ее материалов просим в срок </w:t>
      </w:r>
      <w:r w:rsidRPr="00EB1E6F">
        <w:rPr>
          <w:rFonts w:ascii="Arial" w:hAnsi="Arial" w:cs="Arial"/>
          <w:b/>
          <w:color w:val="auto"/>
          <w:sz w:val="24"/>
          <w:szCs w:val="24"/>
        </w:rPr>
        <w:t>до 5 а</w:t>
      </w:r>
      <w:bookmarkStart w:id="0" w:name="_GoBack"/>
      <w:bookmarkEnd w:id="0"/>
      <w:r w:rsidRPr="00EB1E6F">
        <w:rPr>
          <w:rFonts w:ascii="Arial" w:hAnsi="Arial" w:cs="Arial"/>
          <w:b/>
          <w:color w:val="auto"/>
          <w:sz w:val="24"/>
          <w:szCs w:val="24"/>
        </w:rPr>
        <w:t>преля 2025 года</w:t>
      </w:r>
      <w:r w:rsidRPr="00EB1E6F">
        <w:rPr>
          <w:rFonts w:ascii="Arial" w:hAnsi="Arial" w:cs="Arial"/>
          <w:color w:val="auto"/>
          <w:sz w:val="24"/>
          <w:szCs w:val="24"/>
        </w:rPr>
        <w:t xml:space="preserve"> направить</w:t>
      </w:r>
      <w:r w:rsidRPr="00EB1E6F">
        <w:rPr>
          <w:rFonts w:ascii="Arial" w:hAnsi="Arial" w:cs="Arial"/>
          <w:color w:val="auto"/>
          <w:sz w:val="24"/>
          <w:szCs w:val="24"/>
        </w:rPr>
        <w:br/>
        <w:t xml:space="preserve">в оргкомитет на адрес электронной почты </w:t>
      </w:r>
      <w:proofErr w:type="spellStart"/>
      <w:r w:rsidR="00EB1E6F" w:rsidRPr="00EB1E6F">
        <w:rPr>
          <w:rFonts w:ascii="Arial" w:hAnsi="Arial" w:cs="Arial"/>
          <w:b/>
          <w:color w:val="auto"/>
          <w:sz w:val="24"/>
          <w:szCs w:val="24"/>
          <w:lang w:val="en-US"/>
        </w:rPr>
        <w:t>naukaspbu</w:t>
      </w:r>
      <w:proofErr w:type="spellEnd"/>
      <w:r w:rsidR="00EB1E6F" w:rsidRPr="00EB1E6F">
        <w:rPr>
          <w:rFonts w:ascii="Arial" w:hAnsi="Arial" w:cs="Arial"/>
          <w:b/>
          <w:color w:val="auto"/>
          <w:sz w:val="24"/>
          <w:szCs w:val="24"/>
        </w:rPr>
        <w:t>@</w:t>
      </w:r>
      <w:proofErr w:type="spellStart"/>
      <w:r w:rsidR="00EB1E6F" w:rsidRPr="00EB1E6F">
        <w:rPr>
          <w:rFonts w:ascii="Arial" w:hAnsi="Arial" w:cs="Arial"/>
          <w:b/>
          <w:color w:val="auto"/>
          <w:sz w:val="24"/>
          <w:szCs w:val="24"/>
          <w:lang w:val="en-US"/>
        </w:rPr>
        <w:t>univermvd</w:t>
      </w:r>
      <w:proofErr w:type="spellEnd"/>
      <w:r w:rsidR="00EB1E6F" w:rsidRPr="00EB1E6F">
        <w:rPr>
          <w:rFonts w:ascii="Arial" w:hAnsi="Arial" w:cs="Arial"/>
          <w:b/>
          <w:color w:val="auto"/>
          <w:sz w:val="24"/>
          <w:szCs w:val="24"/>
        </w:rPr>
        <w:t>.</w:t>
      </w:r>
      <w:proofErr w:type="spellStart"/>
      <w:r w:rsidR="00EB1E6F" w:rsidRPr="00EB1E6F">
        <w:rPr>
          <w:rFonts w:ascii="Arial" w:hAnsi="Arial" w:cs="Arial"/>
          <w:b/>
          <w:color w:val="auto"/>
          <w:sz w:val="24"/>
          <w:szCs w:val="24"/>
          <w:lang w:val="en-US"/>
        </w:rPr>
        <w:t>ru</w:t>
      </w:r>
      <w:proofErr w:type="spellEnd"/>
      <w:r w:rsidRPr="00EB1E6F">
        <w:rPr>
          <w:rFonts w:ascii="Arial" w:hAnsi="Arial" w:cs="Arial"/>
          <w:color w:val="auto"/>
          <w:sz w:val="24"/>
          <w:szCs w:val="24"/>
        </w:rPr>
        <w:t xml:space="preserve"> (тема письма – «Конференция. Май 2025»):</w:t>
      </w:r>
    </w:p>
    <w:p w:rsidR="00BF1711" w:rsidRPr="00EB1E6F" w:rsidRDefault="00BF1711" w:rsidP="00BF1711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B1E6F">
        <w:rPr>
          <w:rFonts w:ascii="Arial" w:hAnsi="Arial" w:cs="Arial"/>
          <w:color w:val="auto"/>
          <w:sz w:val="24"/>
          <w:szCs w:val="24"/>
        </w:rPr>
        <w:t>1. Заявку (приложение 1);</w:t>
      </w:r>
    </w:p>
    <w:p w:rsidR="00BF1711" w:rsidRPr="00EB1E6F" w:rsidRDefault="00BF1711" w:rsidP="00BF1711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B1E6F">
        <w:rPr>
          <w:rFonts w:ascii="Arial" w:hAnsi="Arial" w:cs="Arial"/>
          <w:color w:val="auto"/>
          <w:sz w:val="24"/>
          <w:szCs w:val="24"/>
        </w:rPr>
        <w:t>2. Материалы для опубликования (приложения 2).</w:t>
      </w:r>
    </w:p>
    <w:p w:rsidR="00BF1711" w:rsidRPr="00EB1E6F" w:rsidRDefault="00BF1711" w:rsidP="00BF1711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BF1711" w:rsidRPr="00EB1E6F" w:rsidRDefault="00BF1711" w:rsidP="00BF1711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B1E6F">
        <w:rPr>
          <w:rFonts w:ascii="Arial" w:hAnsi="Arial" w:cs="Arial"/>
          <w:color w:val="auto"/>
          <w:spacing w:val="-4"/>
          <w:sz w:val="24"/>
          <w:szCs w:val="24"/>
          <w:shd w:val="clear" w:color="auto" w:fill="FFFFFF"/>
        </w:rPr>
        <w:t xml:space="preserve">К </w:t>
      </w:r>
      <w:r w:rsidRPr="00EB1E6F">
        <w:rPr>
          <w:rFonts w:ascii="Arial" w:hAnsi="Arial" w:cs="Arial"/>
          <w:bCs/>
          <w:color w:val="auto"/>
          <w:spacing w:val="-4"/>
          <w:sz w:val="24"/>
          <w:szCs w:val="24"/>
          <w:shd w:val="clear" w:color="auto" w:fill="FFFFFF"/>
        </w:rPr>
        <w:t>публикации</w:t>
      </w:r>
      <w:r w:rsidRPr="00EB1E6F">
        <w:rPr>
          <w:rFonts w:ascii="Arial" w:hAnsi="Arial" w:cs="Arial"/>
          <w:color w:val="auto"/>
          <w:spacing w:val="-4"/>
          <w:sz w:val="24"/>
          <w:szCs w:val="24"/>
        </w:rPr>
        <w:t xml:space="preserve"> от одного автора принимается не более 2-х статей,</w:t>
      </w:r>
      <w:r w:rsidRPr="00EB1E6F">
        <w:rPr>
          <w:rFonts w:ascii="Arial" w:hAnsi="Arial" w:cs="Arial"/>
          <w:color w:val="auto"/>
          <w:spacing w:val="-4"/>
          <w:sz w:val="24"/>
          <w:szCs w:val="24"/>
          <w:shd w:val="clear" w:color="auto" w:fill="FFFFFF"/>
        </w:rPr>
        <w:t xml:space="preserve"> соответствующих тематике конференции</w:t>
      </w:r>
      <w:r w:rsidRPr="00EB1E6F">
        <w:rPr>
          <w:rFonts w:ascii="Arial" w:hAnsi="Arial" w:cs="Arial"/>
          <w:color w:val="auto"/>
          <w:spacing w:val="-4"/>
          <w:sz w:val="24"/>
          <w:szCs w:val="24"/>
        </w:rPr>
        <w:t>: одна – выполненная самостоятельно, вторая – в соавторстве (не более 2-х авторов). Соавторство научно-педагогического работника с адъюнктом, аспирантом, курсантом (слушателем, студентом) не допускается, он может выступать только</w:t>
      </w:r>
      <w:r w:rsidR="00732EAB" w:rsidRPr="00EB1E6F"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 w:rsidRPr="00EB1E6F">
        <w:rPr>
          <w:rFonts w:ascii="Arial" w:hAnsi="Arial" w:cs="Arial"/>
          <w:color w:val="auto"/>
          <w:spacing w:val="-4"/>
          <w:sz w:val="24"/>
          <w:szCs w:val="24"/>
        </w:rPr>
        <w:t>в качестве научного руководителя</w:t>
      </w:r>
      <w:r w:rsidRPr="00EB1E6F">
        <w:rPr>
          <w:rFonts w:ascii="Arial" w:hAnsi="Arial" w:cs="Arial"/>
          <w:color w:val="auto"/>
          <w:sz w:val="24"/>
          <w:szCs w:val="24"/>
        </w:rPr>
        <w:t>.</w:t>
      </w:r>
    </w:p>
    <w:p w:rsidR="00BF1711" w:rsidRPr="00EB1E6F" w:rsidRDefault="00BF1711" w:rsidP="00BF1711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B1E6F">
        <w:rPr>
          <w:rFonts w:ascii="Arial" w:hAnsi="Arial" w:cs="Arial"/>
          <w:color w:val="auto"/>
          <w:sz w:val="24"/>
          <w:szCs w:val="24"/>
        </w:rPr>
        <w:t>Авторы статей несут персональную ответственность за плагиат, точность приведенных фактов, статистических данных и иной информации, гарантируют, что представленный материал не содержит сведений ограниченного доступа, ранее нигде не публиковался и в настоящее время не находится на рассмотрении на предмет публикации в других изданиях; не возражают против размещения полнотекстовой версии статьи в сборнике материалов данного научно-представительского мероприятия и в открытом доступе в сети Интернет; подтверждают отсутствие конфликта интересов (при предоставлении материалов, подготовленных в соавторстве).</w:t>
      </w:r>
    </w:p>
    <w:p w:rsidR="00BF1711" w:rsidRPr="00EB1E6F" w:rsidRDefault="00BF1711" w:rsidP="00BF1711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B1E6F">
        <w:rPr>
          <w:rFonts w:ascii="Arial" w:hAnsi="Arial" w:cs="Arial"/>
          <w:color w:val="auto"/>
          <w:sz w:val="24"/>
          <w:szCs w:val="24"/>
        </w:rPr>
        <w:t>Телефоны для справок:</w:t>
      </w:r>
    </w:p>
    <w:p w:rsidR="00BF1711" w:rsidRPr="00EB1E6F" w:rsidRDefault="00EB1E6F" w:rsidP="00BF1711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B1E6F">
        <w:rPr>
          <w:rFonts w:ascii="Arial" w:hAnsi="Arial" w:cs="Arial"/>
          <w:color w:val="auto"/>
          <w:sz w:val="24"/>
          <w:szCs w:val="24"/>
        </w:rPr>
        <w:t xml:space="preserve">+7 </w:t>
      </w:r>
      <w:r w:rsidR="00BF1711" w:rsidRPr="00EB1E6F">
        <w:rPr>
          <w:rFonts w:ascii="Arial" w:hAnsi="Arial" w:cs="Arial"/>
          <w:color w:val="auto"/>
          <w:sz w:val="24"/>
          <w:szCs w:val="24"/>
        </w:rPr>
        <w:t xml:space="preserve">(812) 730-23-07 – </w:t>
      </w:r>
      <w:proofErr w:type="spellStart"/>
      <w:r w:rsidR="00BF1711" w:rsidRPr="00EB1E6F">
        <w:rPr>
          <w:rFonts w:ascii="Arial" w:hAnsi="Arial" w:cs="Arial"/>
          <w:color w:val="auto"/>
          <w:sz w:val="24"/>
          <w:szCs w:val="24"/>
        </w:rPr>
        <w:t>Брагиш</w:t>
      </w:r>
      <w:proofErr w:type="spellEnd"/>
      <w:r w:rsidR="00BF1711" w:rsidRPr="00EB1E6F">
        <w:rPr>
          <w:rFonts w:ascii="Arial" w:hAnsi="Arial" w:cs="Arial"/>
          <w:color w:val="auto"/>
          <w:sz w:val="24"/>
          <w:szCs w:val="24"/>
        </w:rPr>
        <w:t xml:space="preserve"> Александр Владимирович, начальник кафедры криминалистических экспертиз и исследований.</w:t>
      </w:r>
    </w:p>
    <w:p w:rsidR="00BF1711" w:rsidRPr="00EB1E6F" w:rsidRDefault="00EB1E6F" w:rsidP="00BF1711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B1E6F">
        <w:rPr>
          <w:rFonts w:ascii="Arial" w:hAnsi="Arial" w:cs="Arial"/>
          <w:color w:val="auto"/>
          <w:sz w:val="24"/>
          <w:szCs w:val="24"/>
        </w:rPr>
        <w:t xml:space="preserve">+7 </w:t>
      </w:r>
      <w:r w:rsidR="00BF1711" w:rsidRPr="00EB1E6F">
        <w:rPr>
          <w:rFonts w:ascii="Arial" w:hAnsi="Arial" w:cs="Arial"/>
          <w:color w:val="auto"/>
          <w:sz w:val="24"/>
          <w:szCs w:val="24"/>
        </w:rPr>
        <w:t>(921) 310-80-86 – Дубовик Екатерина Сергеевна, старший преподаватель кафедры криминалистических экспертиз и исследований.</w:t>
      </w:r>
    </w:p>
    <w:p w:rsidR="00BF1711" w:rsidRPr="00EB1E6F" w:rsidRDefault="00BF1711" w:rsidP="00BF1711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B1E6F">
        <w:rPr>
          <w:rFonts w:ascii="Arial" w:hAnsi="Arial" w:cs="Arial"/>
          <w:color w:val="auto"/>
          <w:sz w:val="24"/>
          <w:szCs w:val="24"/>
        </w:rPr>
        <w:t>Начало конференции: 11.00</w:t>
      </w:r>
      <w:r w:rsidR="00EB1E6F" w:rsidRPr="00EB1E6F">
        <w:rPr>
          <w:rFonts w:ascii="Arial" w:hAnsi="Arial" w:cs="Arial"/>
          <w:color w:val="auto"/>
          <w:sz w:val="24"/>
          <w:szCs w:val="24"/>
        </w:rPr>
        <w:t xml:space="preserve"> (время московское)</w:t>
      </w:r>
      <w:r w:rsidRPr="00EB1E6F">
        <w:rPr>
          <w:rFonts w:ascii="Arial" w:hAnsi="Arial" w:cs="Arial"/>
          <w:color w:val="auto"/>
          <w:sz w:val="24"/>
          <w:szCs w:val="24"/>
        </w:rPr>
        <w:t>.</w:t>
      </w:r>
    </w:p>
    <w:p w:rsidR="00BF1711" w:rsidRPr="00EB1E6F" w:rsidRDefault="00BF1711" w:rsidP="00BF1711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A105CD" w:rsidRPr="00EB1E6F" w:rsidRDefault="00A105CD" w:rsidP="00A105CD">
      <w:pPr>
        <w:ind w:firstLine="709"/>
        <w:rPr>
          <w:rFonts w:ascii="Arial" w:hAnsi="Arial" w:cs="Arial"/>
          <w:color w:val="auto"/>
          <w:sz w:val="24"/>
          <w:szCs w:val="24"/>
        </w:rPr>
      </w:pPr>
    </w:p>
    <w:p w:rsidR="00BC4186" w:rsidRPr="00EB1E6F" w:rsidRDefault="00BC4186" w:rsidP="00A105CD">
      <w:pPr>
        <w:ind w:firstLine="709"/>
        <w:rPr>
          <w:rFonts w:ascii="Arial" w:hAnsi="Arial" w:cs="Arial"/>
          <w:color w:val="auto"/>
          <w:sz w:val="24"/>
          <w:szCs w:val="24"/>
        </w:rPr>
      </w:pPr>
    </w:p>
    <w:p w:rsidR="00BC4186" w:rsidRPr="00EB1E6F" w:rsidRDefault="00BC4186" w:rsidP="00A105CD">
      <w:pPr>
        <w:ind w:firstLine="709"/>
        <w:rPr>
          <w:rFonts w:ascii="Arial" w:hAnsi="Arial" w:cs="Arial"/>
          <w:color w:val="auto"/>
          <w:sz w:val="24"/>
          <w:szCs w:val="24"/>
        </w:rPr>
      </w:pPr>
    </w:p>
    <w:p w:rsidR="00BC4186" w:rsidRPr="00EB1E6F" w:rsidRDefault="00BC4186" w:rsidP="00A105CD">
      <w:pPr>
        <w:ind w:firstLine="709"/>
        <w:rPr>
          <w:rFonts w:ascii="Arial" w:hAnsi="Arial" w:cs="Arial"/>
          <w:color w:val="auto"/>
          <w:sz w:val="24"/>
          <w:szCs w:val="24"/>
        </w:rPr>
      </w:pPr>
    </w:p>
    <w:p w:rsidR="00A105CD" w:rsidRPr="00EB1E6F" w:rsidRDefault="00A105CD" w:rsidP="00A105CD">
      <w:pPr>
        <w:ind w:firstLine="709"/>
        <w:rPr>
          <w:rFonts w:ascii="Arial" w:hAnsi="Arial" w:cs="Arial"/>
          <w:color w:val="auto"/>
          <w:sz w:val="24"/>
          <w:szCs w:val="24"/>
        </w:rPr>
      </w:pPr>
    </w:p>
    <w:p w:rsidR="00BF1711" w:rsidRPr="00EB1E6F" w:rsidRDefault="00BF1711" w:rsidP="00BF1711">
      <w:pPr>
        <w:spacing w:line="360" w:lineRule="auto"/>
        <w:jc w:val="right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EB1E6F">
        <w:rPr>
          <w:rFonts w:ascii="Arial" w:hAnsi="Arial" w:cs="Arial"/>
          <w:color w:val="auto"/>
          <w:kern w:val="0"/>
          <w:sz w:val="24"/>
          <w:szCs w:val="24"/>
          <w:lang w:eastAsia="en-US"/>
        </w:rPr>
        <w:lastRenderedPageBreak/>
        <w:t>Приложение 1</w:t>
      </w:r>
    </w:p>
    <w:p w:rsidR="00BF1711" w:rsidRPr="00EB1E6F" w:rsidRDefault="00BF1711" w:rsidP="00BF1711">
      <w:pPr>
        <w:pStyle w:val="a3"/>
        <w:spacing w:after="0"/>
        <w:ind w:left="0"/>
        <w:jc w:val="center"/>
        <w:rPr>
          <w:rFonts w:ascii="Arial" w:hAnsi="Arial" w:cs="Arial"/>
          <w:sz w:val="24"/>
          <w:szCs w:val="24"/>
          <w:lang w:eastAsia="en-US"/>
        </w:rPr>
      </w:pPr>
      <w:r w:rsidRPr="00EB1E6F">
        <w:rPr>
          <w:rFonts w:ascii="Arial" w:hAnsi="Arial" w:cs="Arial"/>
          <w:sz w:val="24"/>
          <w:szCs w:val="24"/>
          <w:lang w:eastAsia="en-US"/>
        </w:rPr>
        <w:t>Заявка участника</w:t>
      </w:r>
      <w:r w:rsidRPr="00EB1E6F">
        <w:rPr>
          <w:rFonts w:ascii="Arial" w:hAnsi="Arial" w:cs="Arial"/>
          <w:i/>
          <w:sz w:val="24"/>
          <w:szCs w:val="24"/>
        </w:rPr>
        <w:t>¹ </w:t>
      </w:r>
    </w:p>
    <w:p w:rsidR="00BF1711" w:rsidRPr="00EB1E6F" w:rsidRDefault="00BF1711" w:rsidP="00BF1711">
      <w:pPr>
        <w:jc w:val="center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EB1E6F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 международной научно-практической конференции</w:t>
      </w:r>
    </w:p>
    <w:p w:rsidR="00BF1711" w:rsidRPr="00EB1E6F" w:rsidRDefault="00BF1711" w:rsidP="00BF1711">
      <w:pPr>
        <w:jc w:val="center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EB1E6F">
        <w:rPr>
          <w:rFonts w:ascii="Arial" w:hAnsi="Arial" w:cs="Arial"/>
          <w:color w:val="auto"/>
          <w:kern w:val="0"/>
          <w:sz w:val="24"/>
          <w:szCs w:val="24"/>
          <w:lang w:eastAsia="en-US"/>
        </w:rPr>
        <w:t>«Судебная экспертиза: прошлое, настоящее и взгляд в будущее»</w:t>
      </w:r>
      <w:r w:rsidRPr="00EB1E6F">
        <w:rPr>
          <w:rFonts w:ascii="Arial" w:hAnsi="Arial" w:cs="Arial"/>
          <w:color w:val="auto"/>
          <w:kern w:val="0"/>
          <w:sz w:val="24"/>
          <w:szCs w:val="24"/>
          <w:lang w:eastAsia="en-US"/>
        </w:rPr>
        <w:br/>
        <w:t>16 мая 2025 года</w:t>
      </w:r>
    </w:p>
    <w:p w:rsidR="00BF1711" w:rsidRPr="00EB1E6F" w:rsidRDefault="00BF1711" w:rsidP="00BF1711">
      <w:pPr>
        <w:jc w:val="center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6559"/>
        <w:gridCol w:w="2189"/>
      </w:tblGrid>
      <w:tr w:rsidR="00EB1E6F" w:rsidRPr="00EB1E6F" w:rsidTr="008E74D9">
        <w:tc>
          <w:tcPr>
            <w:tcW w:w="408" w:type="pct"/>
          </w:tcPr>
          <w:p w:rsidR="00BF1711" w:rsidRPr="00EB1E6F" w:rsidRDefault="00BF1711" w:rsidP="00BF1711">
            <w:pPr>
              <w:widowControl w:val="0"/>
              <w:numPr>
                <w:ilvl w:val="0"/>
                <w:numId w:val="42"/>
              </w:numPr>
              <w:spacing w:line="256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43" w:type="pct"/>
            <w:hideMark/>
          </w:tcPr>
          <w:p w:rsidR="00BF1711" w:rsidRPr="00EB1E6F" w:rsidRDefault="00BF1711" w:rsidP="008E74D9">
            <w:pPr>
              <w:ind w:firstLine="103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EB1E6F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  <w:t>Фамилия, имя, отчество (полностью)</w:t>
            </w:r>
          </w:p>
        </w:tc>
        <w:tc>
          <w:tcPr>
            <w:tcW w:w="1149" w:type="pct"/>
          </w:tcPr>
          <w:p w:rsidR="00BF1711" w:rsidRPr="00EB1E6F" w:rsidRDefault="00BF1711" w:rsidP="008E74D9">
            <w:pPr>
              <w:spacing w:line="256" w:lineRule="auto"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EB1E6F" w:rsidRPr="00EB1E6F" w:rsidTr="008E74D9">
        <w:tc>
          <w:tcPr>
            <w:tcW w:w="408" w:type="pct"/>
          </w:tcPr>
          <w:p w:rsidR="00BF1711" w:rsidRPr="00EB1E6F" w:rsidRDefault="00BF1711" w:rsidP="00BF1711">
            <w:pPr>
              <w:widowControl w:val="0"/>
              <w:numPr>
                <w:ilvl w:val="0"/>
                <w:numId w:val="42"/>
              </w:numPr>
              <w:spacing w:line="256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43" w:type="pct"/>
          </w:tcPr>
          <w:p w:rsidR="00BF1711" w:rsidRPr="00EB1E6F" w:rsidRDefault="00BF1711" w:rsidP="008E74D9">
            <w:pPr>
              <w:ind w:firstLine="103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EB1E6F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  <w:t>Гражданство</w:t>
            </w:r>
          </w:p>
        </w:tc>
        <w:tc>
          <w:tcPr>
            <w:tcW w:w="1149" w:type="pct"/>
          </w:tcPr>
          <w:p w:rsidR="00BF1711" w:rsidRPr="00EB1E6F" w:rsidRDefault="00BF1711" w:rsidP="008E74D9">
            <w:pPr>
              <w:spacing w:line="256" w:lineRule="auto"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EB1E6F" w:rsidRPr="00EB1E6F" w:rsidTr="008E74D9">
        <w:tc>
          <w:tcPr>
            <w:tcW w:w="408" w:type="pct"/>
          </w:tcPr>
          <w:p w:rsidR="00BF1711" w:rsidRPr="00EB1E6F" w:rsidRDefault="00BF1711" w:rsidP="00BF1711">
            <w:pPr>
              <w:widowControl w:val="0"/>
              <w:numPr>
                <w:ilvl w:val="0"/>
                <w:numId w:val="42"/>
              </w:numPr>
              <w:spacing w:line="256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43" w:type="pct"/>
            <w:hideMark/>
          </w:tcPr>
          <w:p w:rsidR="00BF1711" w:rsidRPr="00EB1E6F" w:rsidRDefault="00BF1711" w:rsidP="008E74D9">
            <w:pPr>
              <w:ind w:firstLine="103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EB1E6F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  <w:t>Учёная степень, звание (полностью)</w:t>
            </w:r>
          </w:p>
        </w:tc>
        <w:tc>
          <w:tcPr>
            <w:tcW w:w="1149" w:type="pct"/>
          </w:tcPr>
          <w:p w:rsidR="00BF1711" w:rsidRPr="00EB1E6F" w:rsidRDefault="00BF1711" w:rsidP="008E74D9">
            <w:pPr>
              <w:spacing w:line="256" w:lineRule="auto"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EB1E6F" w:rsidRPr="00EB1E6F" w:rsidTr="008E74D9">
        <w:tc>
          <w:tcPr>
            <w:tcW w:w="408" w:type="pct"/>
          </w:tcPr>
          <w:p w:rsidR="00BF1711" w:rsidRPr="00EB1E6F" w:rsidRDefault="00BF1711" w:rsidP="00BF1711">
            <w:pPr>
              <w:widowControl w:val="0"/>
              <w:numPr>
                <w:ilvl w:val="0"/>
                <w:numId w:val="42"/>
              </w:numPr>
              <w:spacing w:line="256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43" w:type="pct"/>
            <w:hideMark/>
          </w:tcPr>
          <w:p w:rsidR="00BF1711" w:rsidRPr="00EB1E6F" w:rsidRDefault="00BF1711" w:rsidP="008E74D9">
            <w:pPr>
              <w:ind w:firstLine="103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EB1E6F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  <w:t>Почётное звание (полностью)</w:t>
            </w:r>
          </w:p>
        </w:tc>
        <w:tc>
          <w:tcPr>
            <w:tcW w:w="1149" w:type="pct"/>
          </w:tcPr>
          <w:p w:rsidR="00BF1711" w:rsidRPr="00EB1E6F" w:rsidRDefault="00BF1711" w:rsidP="008E74D9">
            <w:pPr>
              <w:spacing w:line="256" w:lineRule="auto"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EB1E6F" w:rsidRPr="00EB1E6F" w:rsidTr="008E74D9">
        <w:tc>
          <w:tcPr>
            <w:tcW w:w="408" w:type="pct"/>
          </w:tcPr>
          <w:p w:rsidR="00BF1711" w:rsidRPr="00EB1E6F" w:rsidRDefault="00BF1711" w:rsidP="00BF1711">
            <w:pPr>
              <w:widowControl w:val="0"/>
              <w:numPr>
                <w:ilvl w:val="0"/>
                <w:numId w:val="42"/>
              </w:numPr>
              <w:spacing w:line="256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43" w:type="pct"/>
            <w:hideMark/>
          </w:tcPr>
          <w:p w:rsidR="00BF1711" w:rsidRPr="00EB1E6F" w:rsidRDefault="00BF1711" w:rsidP="008E74D9">
            <w:pPr>
              <w:ind w:firstLine="103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EB1E6F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  <w:t>Должность (полностью)</w:t>
            </w:r>
          </w:p>
        </w:tc>
        <w:tc>
          <w:tcPr>
            <w:tcW w:w="1149" w:type="pct"/>
          </w:tcPr>
          <w:p w:rsidR="00BF1711" w:rsidRPr="00EB1E6F" w:rsidRDefault="00BF1711" w:rsidP="008E74D9">
            <w:pPr>
              <w:spacing w:line="256" w:lineRule="auto"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EB1E6F" w:rsidRPr="00EB1E6F" w:rsidTr="008E74D9">
        <w:tc>
          <w:tcPr>
            <w:tcW w:w="408" w:type="pct"/>
          </w:tcPr>
          <w:p w:rsidR="00BF1711" w:rsidRPr="00EB1E6F" w:rsidRDefault="00BF1711" w:rsidP="00BF1711">
            <w:pPr>
              <w:widowControl w:val="0"/>
              <w:numPr>
                <w:ilvl w:val="0"/>
                <w:numId w:val="42"/>
              </w:numPr>
              <w:spacing w:line="256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43" w:type="pct"/>
            <w:hideMark/>
          </w:tcPr>
          <w:p w:rsidR="00BF1711" w:rsidRPr="00EB1E6F" w:rsidRDefault="00BF1711" w:rsidP="008E74D9">
            <w:pPr>
              <w:ind w:firstLine="103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EB1E6F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  <w:t>Специальное (воинское) звание, классный чин или квалификационный разряд (для государственных служащих)</w:t>
            </w:r>
          </w:p>
        </w:tc>
        <w:tc>
          <w:tcPr>
            <w:tcW w:w="1149" w:type="pct"/>
          </w:tcPr>
          <w:p w:rsidR="00BF1711" w:rsidRPr="00EB1E6F" w:rsidRDefault="00BF1711" w:rsidP="008E74D9">
            <w:pPr>
              <w:spacing w:line="256" w:lineRule="auto"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EB1E6F" w:rsidRPr="00EB1E6F" w:rsidTr="008E74D9">
        <w:tc>
          <w:tcPr>
            <w:tcW w:w="408" w:type="pct"/>
          </w:tcPr>
          <w:p w:rsidR="00BF1711" w:rsidRPr="00EB1E6F" w:rsidRDefault="00BF1711" w:rsidP="00BF1711">
            <w:pPr>
              <w:widowControl w:val="0"/>
              <w:numPr>
                <w:ilvl w:val="0"/>
                <w:numId w:val="42"/>
              </w:numPr>
              <w:spacing w:line="256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43" w:type="pct"/>
            <w:hideMark/>
          </w:tcPr>
          <w:p w:rsidR="00BF1711" w:rsidRPr="00EB1E6F" w:rsidRDefault="00BF1711" w:rsidP="008E74D9">
            <w:pPr>
              <w:ind w:firstLine="103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EB1E6F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  <w:t>Место работы (полное название)</w:t>
            </w:r>
          </w:p>
        </w:tc>
        <w:tc>
          <w:tcPr>
            <w:tcW w:w="1149" w:type="pct"/>
          </w:tcPr>
          <w:p w:rsidR="00BF1711" w:rsidRPr="00EB1E6F" w:rsidRDefault="00BF1711" w:rsidP="008E74D9">
            <w:pPr>
              <w:spacing w:line="256" w:lineRule="auto"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EB1E6F" w:rsidRPr="00EB1E6F" w:rsidTr="008E74D9">
        <w:tc>
          <w:tcPr>
            <w:tcW w:w="408" w:type="pct"/>
          </w:tcPr>
          <w:p w:rsidR="00BF1711" w:rsidRPr="00EB1E6F" w:rsidRDefault="00BF1711" w:rsidP="00BF1711">
            <w:pPr>
              <w:widowControl w:val="0"/>
              <w:numPr>
                <w:ilvl w:val="0"/>
                <w:numId w:val="42"/>
              </w:numPr>
              <w:spacing w:line="256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43" w:type="pct"/>
            <w:hideMark/>
          </w:tcPr>
          <w:p w:rsidR="00BF1711" w:rsidRPr="00EB1E6F" w:rsidRDefault="00BF1711" w:rsidP="008E74D9">
            <w:pPr>
              <w:tabs>
                <w:tab w:val="left" w:pos="3060"/>
              </w:tabs>
              <w:ind w:firstLine="103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EB1E6F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1149" w:type="pct"/>
          </w:tcPr>
          <w:p w:rsidR="00BF1711" w:rsidRPr="00EB1E6F" w:rsidRDefault="00BF1711" w:rsidP="008E74D9">
            <w:pPr>
              <w:spacing w:line="256" w:lineRule="auto"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EB1E6F" w:rsidRPr="00EB1E6F" w:rsidTr="008E74D9">
        <w:tc>
          <w:tcPr>
            <w:tcW w:w="408" w:type="pct"/>
          </w:tcPr>
          <w:p w:rsidR="00BF1711" w:rsidRPr="00EB1E6F" w:rsidRDefault="00BF1711" w:rsidP="00BF1711">
            <w:pPr>
              <w:widowControl w:val="0"/>
              <w:numPr>
                <w:ilvl w:val="0"/>
                <w:numId w:val="42"/>
              </w:numPr>
              <w:spacing w:line="256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443" w:type="pct"/>
            <w:hideMark/>
          </w:tcPr>
          <w:p w:rsidR="00BF1711" w:rsidRPr="00EB1E6F" w:rsidRDefault="00BF1711" w:rsidP="008E74D9">
            <w:pPr>
              <w:ind w:firstLine="103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EB1E6F">
              <w:rPr>
                <w:rFonts w:ascii="Arial" w:hAnsi="Arial" w:cs="Arial"/>
                <w:color w:val="auto"/>
                <w:kern w:val="0"/>
                <w:sz w:val="24"/>
                <w:szCs w:val="24"/>
                <w:lang w:val="en-US" w:eastAsia="en-US"/>
              </w:rPr>
              <w:t>E-mail</w:t>
            </w:r>
          </w:p>
        </w:tc>
        <w:tc>
          <w:tcPr>
            <w:tcW w:w="1149" w:type="pct"/>
          </w:tcPr>
          <w:p w:rsidR="00BF1711" w:rsidRPr="00EB1E6F" w:rsidRDefault="00BF1711" w:rsidP="008E74D9">
            <w:pPr>
              <w:spacing w:line="256" w:lineRule="auto"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EB1E6F" w:rsidRPr="00EB1E6F" w:rsidTr="008E74D9">
        <w:tc>
          <w:tcPr>
            <w:tcW w:w="408" w:type="pct"/>
          </w:tcPr>
          <w:p w:rsidR="00BF1711" w:rsidRPr="00EB1E6F" w:rsidRDefault="00BF1711" w:rsidP="00BF1711">
            <w:pPr>
              <w:widowControl w:val="0"/>
              <w:numPr>
                <w:ilvl w:val="0"/>
                <w:numId w:val="42"/>
              </w:numPr>
              <w:spacing w:line="256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43" w:type="pct"/>
            <w:hideMark/>
          </w:tcPr>
          <w:p w:rsidR="00BF1711" w:rsidRPr="00EB1E6F" w:rsidRDefault="00BF1711" w:rsidP="008E74D9">
            <w:pPr>
              <w:ind w:firstLine="103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EB1E6F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  <w:t>Название доклада (сообщения, статьи)</w:t>
            </w:r>
          </w:p>
        </w:tc>
        <w:tc>
          <w:tcPr>
            <w:tcW w:w="1149" w:type="pct"/>
          </w:tcPr>
          <w:p w:rsidR="00BF1711" w:rsidRPr="00EB1E6F" w:rsidRDefault="00BF1711" w:rsidP="008E74D9">
            <w:pPr>
              <w:spacing w:line="256" w:lineRule="auto"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EB1E6F" w:rsidRPr="00EB1E6F" w:rsidTr="008E74D9">
        <w:tc>
          <w:tcPr>
            <w:tcW w:w="408" w:type="pct"/>
          </w:tcPr>
          <w:p w:rsidR="00BF1711" w:rsidRPr="00EB1E6F" w:rsidRDefault="00BF1711" w:rsidP="00BF1711">
            <w:pPr>
              <w:widowControl w:val="0"/>
              <w:numPr>
                <w:ilvl w:val="0"/>
                <w:numId w:val="42"/>
              </w:numPr>
              <w:spacing w:line="256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43" w:type="pct"/>
          </w:tcPr>
          <w:p w:rsidR="00BF1711" w:rsidRPr="00EB1E6F" w:rsidRDefault="00BF1711" w:rsidP="008E74D9">
            <w:pPr>
              <w:ind w:firstLine="103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 w:rsidRPr="00EB1E6F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Форма участия в конференции:</w:t>
            </w:r>
          </w:p>
          <w:p w:rsidR="00BF1711" w:rsidRPr="00EB1E6F" w:rsidRDefault="00BF1711" w:rsidP="008E74D9">
            <w:pPr>
              <w:ind w:left="114" w:hanging="11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 w:rsidRPr="00EB1E6F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1) очная с докладом (сообщением);</w:t>
            </w:r>
          </w:p>
          <w:p w:rsidR="00BF1711" w:rsidRPr="00EB1E6F" w:rsidRDefault="00BF1711" w:rsidP="008E74D9">
            <w:pPr>
              <w:ind w:left="114" w:hanging="11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 w:rsidRPr="00EB1E6F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2) очная без доклада (сообщения);</w:t>
            </w:r>
          </w:p>
          <w:p w:rsidR="00BF1711" w:rsidRPr="00EB1E6F" w:rsidRDefault="00BF1711" w:rsidP="008E74D9">
            <w:pPr>
              <w:spacing w:line="256" w:lineRule="auto"/>
              <w:ind w:left="114" w:hanging="1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B1E6F">
              <w:rPr>
                <w:rFonts w:ascii="Arial" w:hAnsi="Arial" w:cs="Arial"/>
                <w:color w:val="auto"/>
                <w:sz w:val="24"/>
                <w:szCs w:val="24"/>
              </w:rPr>
              <w:t>3) онлайн подключение с докладом (сообщением);</w:t>
            </w:r>
          </w:p>
          <w:p w:rsidR="00BF1711" w:rsidRPr="00EB1E6F" w:rsidRDefault="00BF1711" w:rsidP="008E74D9">
            <w:pPr>
              <w:spacing w:line="256" w:lineRule="auto"/>
              <w:ind w:left="114" w:hanging="1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B1E6F">
              <w:rPr>
                <w:rFonts w:ascii="Arial" w:hAnsi="Arial" w:cs="Arial"/>
                <w:color w:val="auto"/>
                <w:sz w:val="24"/>
                <w:szCs w:val="24"/>
              </w:rPr>
              <w:t>4) онлайн подключение без доклада (сообщения);</w:t>
            </w:r>
          </w:p>
          <w:p w:rsidR="00BF1711" w:rsidRPr="00EB1E6F" w:rsidRDefault="00BF1711" w:rsidP="008E74D9">
            <w:pPr>
              <w:ind w:left="114" w:hanging="11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EB1E6F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5) заочная</w:t>
            </w:r>
          </w:p>
        </w:tc>
        <w:tc>
          <w:tcPr>
            <w:tcW w:w="1149" w:type="pct"/>
          </w:tcPr>
          <w:p w:rsidR="00BF1711" w:rsidRPr="00EB1E6F" w:rsidRDefault="00BF1711" w:rsidP="008E74D9">
            <w:pPr>
              <w:spacing w:line="256" w:lineRule="auto"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EB1E6F" w:rsidRPr="00EB1E6F" w:rsidTr="008E74D9">
        <w:tc>
          <w:tcPr>
            <w:tcW w:w="408" w:type="pct"/>
          </w:tcPr>
          <w:p w:rsidR="00BF1711" w:rsidRPr="00EB1E6F" w:rsidRDefault="00BF1711" w:rsidP="00BF1711">
            <w:pPr>
              <w:widowControl w:val="0"/>
              <w:numPr>
                <w:ilvl w:val="0"/>
                <w:numId w:val="42"/>
              </w:numPr>
              <w:spacing w:line="256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43" w:type="pct"/>
            <w:hideMark/>
          </w:tcPr>
          <w:p w:rsidR="00BF1711" w:rsidRPr="00EB1E6F" w:rsidRDefault="00BF1711" w:rsidP="008E74D9">
            <w:pPr>
              <w:ind w:firstLine="103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EB1E6F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  <w:t xml:space="preserve">Наличие презентации (в формате </w:t>
            </w:r>
            <w:r w:rsidRPr="00EB1E6F">
              <w:rPr>
                <w:rFonts w:ascii="Arial" w:hAnsi="Arial" w:cs="Arial"/>
                <w:color w:val="auto"/>
                <w:kern w:val="0"/>
                <w:sz w:val="24"/>
                <w:szCs w:val="24"/>
                <w:lang w:val="en-US" w:eastAsia="en-US"/>
              </w:rPr>
              <w:t>pdf</w:t>
            </w:r>
            <w:r w:rsidRPr="00EB1E6F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  <w:t>)</w:t>
            </w:r>
            <w:r w:rsidRPr="00EB1E6F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 xml:space="preserve"> </w:t>
            </w:r>
            <w:r w:rsidRPr="00EB1E6F">
              <w:rPr>
                <w:rFonts w:ascii="Arial" w:hAnsi="Arial" w:cs="Arial"/>
                <w:i/>
                <w:color w:val="auto"/>
                <w:kern w:val="0"/>
                <w:sz w:val="24"/>
                <w:szCs w:val="24"/>
              </w:rPr>
              <w:t>²</w:t>
            </w:r>
          </w:p>
        </w:tc>
        <w:tc>
          <w:tcPr>
            <w:tcW w:w="1149" w:type="pct"/>
          </w:tcPr>
          <w:p w:rsidR="00BF1711" w:rsidRPr="00EB1E6F" w:rsidRDefault="00BF1711" w:rsidP="008E74D9">
            <w:pPr>
              <w:spacing w:line="256" w:lineRule="auto"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EB1E6F" w:rsidRPr="00EB1E6F" w:rsidTr="008E74D9">
        <w:tc>
          <w:tcPr>
            <w:tcW w:w="408" w:type="pct"/>
          </w:tcPr>
          <w:p w:rsidR="00BF1711" w:rsidRPr="00EB1E6F" w:rsidRDefault="00BF1711" w:rsidP="00BF1711">
            <w:pPr>
              <w:widowControl w:val="0"/>
              <w:numPr>
                <w:ilvl w:val="0"/>
                <w:numId w:val="42"/>
              </w:numPr>
              <w:spacing w:line="256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43" w:type="pct"/>
          </w:tcPr>
          <w:p w:rsidR="00BF1711" w:rsidRPr="00EB1E6F" w:rsidRDefault="00BF1711" w:rsidP="008E74D9">
            <w:pPr>
              <w:ind w:firstLine="103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EB1E6F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  <w:t>Необходимость размещения в гостинице (для сотрудников ОВД)</w:t>
            </w:r>
            <w:r w:rsidRPr="00EB1E6F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 xml:space="preserve"> ³</w:t>
            </w:r>
          </w:p>
        </w:tc>
        <w:tc>
          <w:tcPr>
            <w:tcW w:w="1149" w:type="pct"/>
          </w:tcPr>
          <w:p w:rsidR="00BF1711" w:rsidRPr="00EB1E6F" w:rsidRDefault="00BF1711" w:rsidP="008E74D9">
            <w:pPr>
              <w:spacing w:line="256" w:lineRule="auto"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EB1E6F" w:rsidRPr="00EB1E6F" w:rsidTr="008E74D9">
        <w:tc>
          <w:tcPr>
            <w:tcW w:w="408" w:type="pct"/>
          </w:tcPr>
          <w:p w:rsidR="00BF1711" w:rsidRPr="00EB1E6F" w:rsidRDefault="00BF1711" w:rsidP="00BF1711">
            <w:pPr>
              <w:widowControl w:val="0"/>
              <w:numPr>
                <w:ilvl w:val="0"/>
                <w:numId w:val="42"/>
              </w:numPr>
              <w:spacing w:line="256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43" w:type="pct"/>
          </w:tcPr>
          <w:p w:rsidR="00BF1711" w:rsidRPr="00EB1E6F" w:rsidRDefault="00BF1711" w:rsidP="008E74D9">
            <w:pPr>
              <w:ind w:firstLine="103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EB1E6F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Дата прибытия</w:t>
            </w:r>
          </w:p>
        </w:tc>
        <w:tc>
          <w:tcPr>
            <w:tcW w:w="1149" w:type="pct"/>
          </w:tcPr>
          <w:p w:rsidR="00BF1711" w:rsidRPr="00EB1E6F" w:rsidRDefault="00BF1711" w:rsidP="008E74D9">
            <w:pPr>
              <w:spacing w:line="256" w:lineRule="auto"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EB1E6F" w:rsidRPr="00EB1E6F" w:rsidTr="008E74D9">
        <w:tc>
          <w:tcPr>
            <w:tcW w:w="5000" w:type="pct"/>
            <w:gridSpan w:val="3"/>
          </w:tcPr>
          <w:p w:rsidR="00BF1711" w:rsidRPr="00EB1E6F" w:rsidRDefault="00BF1711" w:rsidP="008E74D9">
            <w:pPr>
              <w:ind w:firstLine="360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EB1E6F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  <w:t>Научный руководитель</w:t>
            </w:r>
            <w:r w:rsidRPr="00EB1E6F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 xml:space="preserve"> ⁴:</w:t>
            </w:r>
          </w:p>
        </w:tc>
      </w:tr>
      <w:tr w:rsidR="00EB1E6F" w:rsidRPr="00EB1E6F" w:rsidTr="008E74D9">
        <w:tc>
          <w:tcPr>
            <w:tcW w:w="408" w:type="pct"/>
          </w:tcPr>
          <w:p w:rsidR="00BF1711" w:rsidRPr="00EB1E6F" w:rsidRDefault="00BF1711" w:rsidP="00BF1711">
            <w:pPr>
              <w:widowControl w:val="0"/>
              <w:numPr>
                <w:ilvl w:val="0"/>
                <w:numId w:val="42"/>
              </w:numPr>
              <w:spacing w:line="256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43" w:type="pct"/>
          </w:tcPr>
          <w:p w:rsidR="00BF1711" w:rsidRPr="00EB1E6F" w:rsidRDefault="00BF1711" w:rsidP="008E74D9">
            <w:pPr>
              <w:widowControl w:val="0"/>
              <w:ind w:firstLine="57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 w:rsidRPr="00EB1E6F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149" w:type="pct"/>
          </w:tcPr>
          <w:p w:rsidR="00BF1711" w:rsidRPr="00EB1E6F" w:rsidRDefault="00BF1711" w:rsidP="008E74D9">
            <w:pPr>
              <w:spacing w:line="256" w:lineRule="auto"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EB1E6F" w:rsidRPr="00EB1E6F" w:rsidTr="008E74D9">
        <w:tc>
          <w:tcPr>
            <w:tcW w:w="408" w:type="pct"/>
          </w:tcPr>
          <w:p w:rsidR="00BF1711" w:rsidRPr="00EB1E6F" w:rsidRDefault="00BF1711" w:rsidP="00BF1711">
            <w:pPr>
              <w:widowControl w:val="0"/>
              <w:numPr>
                <w:ilvl w:val="0"/>
                <w:numId w:val="42"/>
              </w:numPr>
              <w:spacing w:line="256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43" w:type="pct"/>
          </w:tcPr>
          <w:p w:rsidR="00BF1711" w:rsidRPr="00EB1E6F" w:rsidRDefault="00BF1711" w:rsidP="008E74D9">
            <w:pPr>
              <w:widowControl w:val="0"/>
              <w:ind w:firstLine="57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 w:rsidRPr="00EB1E6F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Специальное (воинское) звание (при наличии)</w:t>
            </w:r>
          </w:p>
        </w:tc>
        <w:tc>
          <w:tcPr>
            <w:tcW w:w="1149" w:type="pct"/>
          </w:tcPr>
          <w:p w:rsidR="00BF1711" w:rsidRPr="00EB1E6F" w:rsidRDefault="00BF1711" w:rsidP="008E74D9">
            <w:pPr>
              <w:spacing w:line="256" w:lineRule="auto"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EB1E6F" w:rsidRPr="00EB1E6F" w:rsidTr="008E74D9">
        <w:tc>
          <w:tcPr>
            <w:tcW w:w="408" w:type="pct"/>
          </w:tcPr>
          <w:p w:rsidR="00BF1711" w:rsidRPr="00EB1E6F" w:rsidRDefault="00BF1711" w:rsidP="00BF1711">
            <w:pPr>
              <w:widowControl w:val="0"/>
              <w:numPr>
                <w:ilvl w:val="0"/>
                <w:numId w:val="42"/>
              </w:numPr>
              <w:spacing w:line="256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43" w:type="pct"/>
          </w:tcPr>
          <w:p w:rsidR="00BF1711" w:rsidRPr="00EB1E6F" w:rsidRDefault="00BF1711" w:rsidP="008E74D9">
            <w:pPr>
              <w:widowControl w:val="0"/>
              <w:ind w:firstLine="57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 w:rsidRPr="00EB1E6F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Должность, место работы (полное название)</w:t>
            </w:r>
          </w:p>
        </w:tc>
        <w:tc>
          <w:tcPr>
            <w:tcW w:w="1149" w:type="pct"/>
          </w:tcPr>
          <w:p w:rsidR="00BF1711" w:rsidRPr="00EB1E6F" w:rsidRDefault="00BF1711" w:rsidP="008E74D9">
            <w:pPr>
              <w:spacing w:line="256" w:lineRule="auto"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EB1E6F" w:rsidRPr="00EB1E6F" w:rsidTr="008E74D9">
        <w:tc>
          <w:tcPr>
            <w:tcW w:w="408" w:type="pct"/>
          </w:tcPr>
          <w:p w:rsidR="00BF1711" w:rsidRPr="00EB1E6F" w:rsidRDefault="00BF1711" w:rsidP="00BF1711">
            <w:pPr>
              <w:widowControl w:val="0"/>
              <w:numPr>
                <w:ilvl w:val="0"/>
                <w:numId w:val="42"/>
              </w:numPr>
              <w:spacing w:line="256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43" w:type="pct"/>
          </w:tcPr>
          <w:p w:rsidR="00BF1711" w:rsidRPr="00EB1E6F" w:rsidRDefault="00BF1711" w:rsidP="008E74D9">
            <w:pPr>
              <w:widowControl w:val="0"/>
              <w:ind w:firstLine="57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 w:rsidRPr="00EB1E6F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Учёная степень, учёное звание, почётное звание (полностью)</w:t>
            </w:r>
          </w:p>
        </w:tc>
        <w:tc>
          <w:tcPr>
            <w:tcW w:w="1149" w:type="pct"/>
          </w:tcPr>
          <w:p w:rsidR="00BF1711" w:rsidRPr="00EB1E6F" w:rsidRDefault="00BF1711" w:rsidP="008E74D9">
            <w:pPr>
              <w:spacing w:line="256" w:lineRule="auto"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EB1E6F" w:rsidRPr="00EB1E6F" w:rsidTr="008E74D9">
        <w:tc>
          <w:tcPr>
            <w:tcW w:w="408" w:type="pct"/>
          </w:tcPr>
          <w:p w:rsidR="00BF1711" w:rsidRPr="00EB1E6F" w:rsidRDefault="00BF1711" w:rsidP="00BF1711">
            <w:pPr>
              <w:widowControl w:val="0"/>
              <w:numPr>
                <w:ilvl w:val="0"/>
                <w:numId w:val="42"/>
              </w:numPr>
              <w:spacing w:line="256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43" w:type="pct"/>
          </w:tcPr>
          <w:p w:rsidR="00BF1711" w:rsidRPr="00EB1E6F" w:rsidRDefault="00BF1711" w:rsidP="008E74D9">
            <w:pPr>
              <w:widowControl w:val="0"/>
              <w:ind w:firstLine="57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 w:rsidRPr="00EB1E6F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Контактный телефон</w:t>
            </w:r>
          </w:p>
        </w:tc>
        <w:tc>
          <w:tcPr>
            <w:tcW w:w="1149" w:type="pct"/>
          </w:tcPr>
          <w:p w:rsidR="00BF1711" w:rsidRPr="00EB1E6F" w:rsidRDefault="00BF1711" w:rsidP="008E74D9">
            <w:pPr>
              <w:spacing w:line="256" w:lineRule="auto"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BF1711" w:rsidRPr="00EB1E6F" w:rsidTr="008E74D9">
        <w:tc>
          <w:tcPr>
            <w:tcW w:w="408" w:type="pct"/>
          </w:tcPr>
          <w:p w:rsidR="00BF1711" w:rsidRPr="00EB1E6F" w:rsidRDefault="00BF1711" w:rsidP="00BF1711">
            <w:pPr>
              <w:widowControl w:val="0"/>
              <w:numPr>
                <w:ilvl w:val="0"/>
                <w:numId w:val="42"/>
              </w:numPr>
              <w:spacing w:line="256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43" w:type="pct"/>
          </w:tcPr>
          <w:p w:rsidR="00BF1711" w:rsidRPr="00EB1E6F" w:rsidRDefault="00BF1711" w:rsidP="008E74D9">
            <w:pPr>
              <w:widowControl w:val="0"/>
              <w:ind w:firstLine="57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 w:rsidRPr="00EB1E6F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E-</w:t>
            </w:r>
            <w:proofErr w:type="spellStart"/>
            <w:r w:rsidRPr="00EB1E6F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149" w:type="pct"/>
          </w:tcPr>
          <w:p w:rsidR="00BF1711" w:rsidRPr="00EB1E6F" w:rsidRDefault="00BF1711" w:rsidP="008E74D9">
            <w:pPr>
              <w:spacing w:line="256" w:lineRule="auto"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BF1711" w:rsidRPr="00EB1E6F" w:rsidRDefault="00BF1711" w:rsidP="00BF1711">
      <w:pPr>
        <w:ind w:firstLine="360"/>
        <w:contextualSpacing/>
        <w:jc w:val="both"/>
        <w:rPr>
          <w:rFonts w:ascii="Arial" w:hAnsi="Arial" w:cs="Arial"/>
          <w:i/>
          <w:color w:val="auto"/>
          <w:kern w:val="0"/>
          <w:sz w:val="24"/>
          <w:szCs w:val="24"/>
        </w:rPr>
      </w:pPr>
    </w:p>
    <w:p w:rsidR="00BF1711" w:rsidRPr="00EB1E6F" w:rsidRDefault="00BF1711" w:rsidP="00BF1711">
      <w:pPr>
        <w:ind w:firstLine="360"/>
        <w:contextualSpacing/>
        <w:jc w:val="both"/>
        <w:rPr>
          <w:rFonts w:ascii="Arial" w:hAnsi="Arial" w:cs="Arial"/>
          <w:i/>
          <w:color w:val="auto"/>
          <w:kern w:val="0"/>
        </w:rPr>
      </w:pPr>
      <w:r w:rsidRPr="00EB1E6F">
        <w:rPr>
          <w:rFonts w:ascii="Arial" w:hAnsi="Arial" w:cs="Arial"/>
          <w:i/>
          <w:color w:val="auto"/>
          <w:kern w:val="0"/>
        </w:rPr>
        <w:t>¹ </w:t>
      </w:r>
      <w:proofErr w:type="gramStart"/>
      <w:r w:rsidRPr="00EB1E6F">
        <w:rPr>
          <w:rFonts w:ascii="Arial" w:hAnsi="Arial" w:cs="Arial"/>
          <w:color w:val="auto"/>
          <w:kern w:val="0"/>
        </w:rPr>
        <w:t>В</w:t>
      </w:r>
      <w:proofErr w:type="gramEnd"/>
      <w:r w:rsidRPr="00EB1E6F">
        <w:rPr>
          <w:rFonts w:ascii="Arial" w:hAnsi="Arial" w:cs="Arial"/>
          <w:color w:val="auto"/>
          <w:kern w:val="0"/>
        </w:rPr>
        <w:t xml:space="preserve"> случае подготовки материалов в соавторстве – отдельно указываются данные на каждого автора.</w:t>
      </w:r>
    </w:p>
    <w:p w:rsidR="00BF1711" w:rsidRPr="00EB1E6F" w:rsidRDefault="00BF1711" w:rsidP="00BF1711">
      <w:pPr>
        <w:ind w:firstLine="360"/>
        <w:contextualSpacing/>
        <w:jc w:val="both"/>
        <w:rPr>
          <w:rFonts w:ascii="Arial" w:hAnsi="Arial" w:cs="Arial"/>
          <w:color w:val="auto"/>
          <w:kern w:val="0"/>
        </w:rPr>
      </w:pPr>
      <w:r w:rsidRPr="00EB1E6F">
        <w:rPr>
          <w:rFonts w:ascii="Arial" w:hAnsi="Arial" w:cs="Arial"/>
          <w:color w:val="auto"/>
          <w:kern w:val="0"/>
        </w:rPr>
        <w:t>² </w:t>
      </w:r>
      <w:proofErr w:type="gramStart"/>
      <w:r w:rsidRPr="00EB1E6F">
        <w:rPr>
          <w:rFonts w:ascii="Arial" w:hAnsi="Arial" w:cs="Arial"/>
          <w:color w:val="auto"/>
          <w:kern w:val="0"/>
        </w:rPr>
        <w:t>При</w:t>
      </w:r>
      <w:proofErr w:type="gramEnd"/>
      <w:r w:rsidRPr="00EB1E6F">
        <w:rPr>
          <w:rFonts w:ascii="Arial" w:hAnsi="Arial" w:cs="Arial"/>
          <w:color w:val="auto"/>
          <w:kern w:val="0"/>
        </w:rPr>
        <w:t xml:space="preserve"> наличии презентации просьба направить ее в адрес оргкомитета заранее</w:t>
      </w:r>
    </w:p>
    <w:p w:rsidR="00BF1711" w:rsidRPr="00EB1E6F" w:rsidRDefault="00BF1711" w:rsidP="00BF1711">
      <w:pPr>
        <w:widowControl w:val="0"/>
        <w:ind w:firstLine="360"/>
        <w:jc w:val="both"/>
        <w:rPr>
          <w:rFonts w:ascii="Arial" w:hAnsi="Arial" w:cs="Arial"/>
          <w:color w:val="auto"/>
          <w:kern w:val="0"/>
        </w:rPr>
      </w:pPr>
      <w:r w:rsidRPr="00EB1E6F">
        <w:rPr>
          <w:rFonts w:ascii="Arial" w:hAnsi="Arial" w:cs="Arial"/>
          <w:color w:val="auto"/>
          <w:kern w:val="0"/>
        </w:rPr>
        <w:t>³ Необходимо направить в адрес университета заявку на размещение в гостинице в соответствии</w:t>
      </w:r>
      <w:r w:rsidRPr="00EB1E6F">
        <w:rPr>
          <w:rFonts w:ascii="Arial" w:hAnsi="Arial" w:cs="Arial"/>
          <w:color w:val="auto"/>
          <w:kern w:val="0"/>
        </w:rPr>
        <w:br/>
        <w:t>с приказом МВД России от 27 мая 2021 г. № 300 «Об утверждении Порядка и условий командирования сотрудников органов внутренних дел Российской Федерации на территории Российской Федерации»</w:t>
      </w:r>
    </w:p>
    <w:p w:rsidR="00BF1711" w:rsidRPr="00EB1E6F" w:rsidRDefault="00BF1711" w:rsidP="00BF1711">
      <w:pPr>
        <w:ind w:firstLine="360"/>
        <w:contextualSpacing/>
        <w:jc w:val="both"/>
        <w:rPr>
          <w:rFonts w:ascii="Arial" w:hAnsi="Arial" w:cs="Arial"/>
          <w:color w:val="auto"/>
          <w:kern w:val="0"/>
        </w:rPr>
      </w:pPr>
      <w:r w:rsidRPr="00EB1E6F">
        <w:rPr>
          <w:rFonts w:ascii="Arial" w:hAnsi="Arial" w:cs="Arial"/>
          <w:color w:val="auto"/>
          <w:kern w:val="0"/>
        </w:rPr>
        <w:t>⁴ Данный пункт необходимо заполнять в случае направления заявки курсантом, слушателем или студентом.</w:t>
      </w:r>
    </w:p>
    <w:p w:rsidR="00BF1711" w:rsidRPr="00EB1E6F" w:rsidRDefault="00BF1711" w:rsidP="00BF1711">
      <w:pPr>
        <w:spacing w:line="360" w:lineRule="auto"/>
        <w:jc w:val="right"/>
        <w:rPr>
          <w:rFonts w:ascii="Arial" w:hAnsi="Arial" w:cs="Arial"/>
          <w:color w:val="auto"/>
          <w:kern w:val="0"/>
          <w:sz w:val="24"/>
          <w:szCs w:val="24"/>
        </w:rPr>
      </w:pPr>
    </w:p>
    <w:p w:rsidR="00BF1711" w:rsidRPr="00EB1E6F" w:rsidRDefault="00BF1711" w:rsidP="00BF1711">
      <w:pPr>
        <w:spacing w:line="360" w:lineRule="auto"/>
        <w:jc w:val="right"/>
        <w:rPr>
          <w:rFonts w:ascii="Arial" w:hAnsi="Arial" w:cs="Arial"/>
          <w:color w:val="auto"/>
          <w:kern w:val="0"/>
          <w:sz w:val="24"/>
          <w:szCs w:val="24"/>
        </w:rPr>
      </w:pPr>
    </w:p>
    <w:p w:rsidR="00732EAB" w:rsidRPr="00EB1E6F" w:rsidRDefault="00732EAB" w:rsidP="00BF1711">
      <w:pPr>
        <w:spacing w:line="360" w:lineRule="auto"/>
        <w:jc w:val="right"/>
        <w:rPr>
          <w:rFonts w:ascii="Arial" w:hAnsi="Arial" w:cs="Arial"/>
          <w:color w:val="auto"/>
          <w:kern w:val="0"/>
          <w:sz w:val="24"/>
          <w:szCs w:val="24"/>
        </w:rPr>
      </w:pPr>
    </w:p>
    <w:p w:rsidR="00732EAB" w:rsidRPr="00EB1E6F" w:rsidRDefault="00732EAB" w:rsidP="00BF1711">
      <w:pPr>
        <w:spacing w:line="360" w:lineRule="auto"/>
        <w:jc w:val="right"/>
        <w:rPr>
          <w:rFonts w:ascii="Arial" w:hAnsi="Arial" w:cs="Arial"/>
          <w:color w:val="auto"/>
          <w:kern w:val="0"/>
          <w:sz w:val="24"/>
          <w:szCs w:val="24"/>
        </w:rPr>
      </w:pPr>
    </w:p>
    <w:p w:rsidR="00BF1711" w:rsidRPr="00EB1E6F" w:rsidRDefault="00BF1711" w:rsidP="00BF1711">
      <w:pPr>
        <w:spacing w:line="360" w:lineRule="auto"/>
        <w:jc w:val="right"/>
        <w:rPr>
          <w:rFonts w:ascii="Arial" w:hAnsi="Arial" w:cs="Arial"/>
          <w:color w:val="auto"/>
          <w:kern w:val="0"/>
          <w:sz w:val="24"/>
          <w:szCs w:val="24"/>
        </w:rPr>
      </w:pPr>
      <w:r w:rsidRPr="00EB1E6F">
        <w:rPr>
          <w:rFonts w:ascii="Arial" w:hAnsi="Arial" w:cs="Arial"/>
          <w:color w:val="auto"/>
          <w:kern w:val="0"/>
          <w:sz w:val="24"/>
          <w:szCs w:val="24"/>
        </w:rPr>
        <w:lastRenderedPageBreak/>
        <w:t>Приложение 2</w:t>
      </w:r>
    </w:p>
    <w:p w:rsidR="00BF1711" w:rsidRPr="00EB1E6F" w:rsidRDefault="00BF1711" w:rsidP="00BF1711">
      <w:pPr>
        <w:spacing w:line="360" w:lineRule="auto"/>
        <w:jc w:val="center"/>
        <w:rPr>
          <w:rFonts w:ascii="Arial" w:hAnsi="Arial" w:cs="Arial"/>
          <w:color w:val="auto"/>
          <w:kern w:val="0"/>
          <w:sz w:val="24"/>
          <w:szCs w:val="24"/>
        </w:rPr>
      </w:pPr>
      <w:r w:rsidRPr="00EB1E6F">
        <w:rPr>
          <w:rFonts w:ascii="Arial" w:hAnsi="Arial" w:cs="Arial"/>
          <w:color w:val="auto"/>
          <w:sz w:val="24"/>
          <w:szCs w:val="24"/>
        </w:rPr>
        <w:t>Требования к публикациям</w:t>
      </w:r>
    </w:p>
    <w:p w:rsidR="00BF1711" w:rsidRPr="00EB1E6F" w:rsidRDefault="00BF1711" w:rsidP="00BF1711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BF1711" w:rsidRPr="00EB1E6F" w:rsidRDefault="00BF1711" w:rsidP="00BF1711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К опубликованию в сборнике принимаются статьи объемом от 5 до 7 страниц, набранные в текстовом редакторе </w:t>
      </w:r>
      <w:r w:rsidRPr="00EB1E6F">
        <w:rPr>
          <w:rFonts w:ascii="Arial" w:hAnsi="Arial" w:cs="Arial"/>
          <w:color w:val="auto"/>
          <w:kern w:val="0"/>
          <w:sz w:val="24"/>
          <w:szCs w:val="24"/>
          <w:lang w:val="en-US"/>
        </w:rPr>
        <w:t>Word</w:t>
      </w:r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(расширение файла –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doc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>/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docx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), шрифт </w:t>
      </w:r>
      <w:r w:rsidRPr="00EB1E6F">
        <w:rPr>
          <w:rFonts w:ascii="Arial" w:hAnsi="Arial" w:cs="Arial"/>
          <w:color w:val="auto"/>
          <w:kern w:val="0"/>
          <w:sz w:val="24"/>
          <w:szCs w:val="24"/>
          <w:lang w:val="en-US"/>
        </w:rPr>
        <w:t>Times</w:t>
      </w:r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</w:t>
      </w:r>
      <w:r w:rsidRPr="00EB1E6F">
        <w:rPr>
          <w:rFonts w:ascii="Arial" w:hAnsi="Arial" w:cs="Arial"/>
          <w:color w:val="auto"/>
          <w:kern w:val="0"/>
          <w:sz w:val="24"/>
          <w:szCs w:val="24"/>
          <w:lang w:val="en-US"/>
        </w:rPr>
        <w:t>New</w:t>
      </w:r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</w:t>
      </w:r>
      <w:r w:rsidRPr="00EB1E6F">
        <w:rPr>
          <w:rFonts w:ascii="Arial" w:hAnsi="Arial" w:cs="Arial"/>
          <w:color w:val="auto"/>
          <w:kern w:val="0"/>
          <w:sz w:val="24"/>
          <w:szCs w:val="24"/>
          <w:lang w:val="en-US"/>
        </w:rPr>
        <w:t>Roman</w:t>
      </w:r>
      <w:r w:rsidRPr="00EB1E6F">
        <w:rPr>
          <w:rFonts w:ascii="Arial" w:hAnsi="Arial" w:cs="Arial"/>
          <w:color w:val="auto"/>
          <w:kern w:val="0"/>
          <w:sz w:val="24"/>
          <w:szCs w:val="24"/>
        </w:rPr>
        <w:t>,</w:t>
      </w:r>
      <w:r w:rsidRPr="00EB1E6F">
        <w:rPr>
          <w:rFonts w:ascii="Arial" w:hAnsi="Arial" w:cs="Arial"/>
          <w:color w:val="auto"/>
          <w:sz w:val="24"/>
          <w:szCs w:val="24"/>
        </w:rPr>
        <w:t xml:space="preserve"> размер шрифта 14, межстрочный интервал -1,0. Поля: верхнее, нижнее – 2 см, левое – 3 см, правое – 1 см, абзацный отступ – 1,25. Допускается наличие рисунков, таблиц, диаграмм и формул по тексту. Обязательно наличие подрисуночных подписей, названия таблиц. Диаграммы выполняются в формате </w:t>
      </w:r>
      <w:proofErr w:type="spellStart"/>
      <w:r w:rsidRPr="00EB1E6F">
        <w:rPr>
          <w:rFonts w:ascii="Arial" w:hAnsi="Arial" w:cs="Arial"/>
          <w:color w:val="auto"/>
          <w:sz w:val="24"/>
          <w:szCs w:val="24"/>
        </w:rPr>
        <w:t>Excel</w:t>
      </w:r>
      <w:proofErr w:type="spellEnd"/>
      <w:r w:rsidRPr="00EB1E6F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BF1711" w:rsidRPr="00EB1E6F" w:rsidRDefault="00BF1711" w:rsidP="00BF1711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B1E6F">
        <w:rPr>
          <w:rFonts w:ascii="Arial" w:hAnsi="Arial" w:cs="Arial"/>
          <w:color w:val="auto"/>
          <w:sz w:val="24"/>
          <w:szCs w:val="24"/>
        </w:rPr>
        <w:t xml:space="preserve">Рисунки и подписи к ним вставляются в таблицу с невидимыми границами; выравнивание по центру. Подписи к рисункам - шрифт </w:t>
      </w:r>
      <w:proofErr w:type="spellStart"/>
      <w:r w:rsidRPr="00EB1E6F">
        <w:rPr>
          <w:rFonts w:ascii="Arial" w:hAnsi="Arial" w:cs="Arial"/>
          <w:color w:val="auto"/>
          <w:sz w:val="24"/>
          <w:szCs w:val="24"/>
        </w:rPr>
        <w:t>Times</w:t>
      </w:r>
      <w:proofErr w:type="spellEnd"/>
      <w:r w:rsidRPr="00EB1E6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1E6F">
        <w:rPr>
          <w:rFonts w:ascii="Arial" w:hAnsi="Arial" w:cs="Arial"/>
          <w:color w:val="auto"/>
          <w:sz w:val="24"/>
          <w:szCs w:val="24"/>
        </w:rPr>
        <w:t>New</w:t>
      </w:r>
      <w:proofErr w:type="spellEnd"/>
      <w:r w:rsidRPr="00EB1E6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1E6F">
        <w:rPr>
          <w:rFonts w:ascii="Arial" w:hAnsi="Arial" w:cs="Arial"/>
          <w:color w:val="auto"/>
          <w:sz w:val="24"/>
          <w:szCs w:val="24"/>
        </w:rPr>
        <w:t>Roman</w:t>
      </w:r>
      <w:proofErr w:type="spellEnd"/>
      <w:r w:rsidRPr="00EB1E6F">
        <w:rPr>
          <w:rFonts w:ascii="Arial" w:hAnsi="Arial" w:cs="Arial"/>
          <w:color w:val="auto"/>
          <w:sz w:val="24"/>
          <w:szCs w:val="24"/>
        </w:rPr>
        <w:t>, курсив, размер шрифта 14, межстрочный интервал -1,0.</w:t>
      </w:r>
    </w:p>
    <w:p w:rsidR="00BF1711" w:rsidRPr="00EB1E6F" w:rsidRDefault="00BF1711" w:rsidP="00BF1711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B1E6F">
        <w:rPr>
          <w:rFonts w:ascii="Arial" w:hAnsi="Arial" w:cs="Arial"/>
          <w:color w:val="auto"/>
          <w:sz w:val="24"/>
          <w:szCs w:val="24"/>
        </w:rPr>
        <w:t>Раздел «Литература» и раздел «</w:t>
      </w:r>
      <w:proofErr w:type="spellStart"/>
      <w:r w:rsidRPr="00EB1E6F">
        <w:rPr>
          <w:rFonts w:ascii="Arial" w:hAnsi="Arial" w:cs="Arial"/>
          <w:color w:val="auto"/>
          <w:sz w:val="24"/>
          <w:szCs w:val="24"/>
        </w:rPr>
        <w:t>References</w:t>
      </w:r>
      <w:proofErr w:type="spellEnd"/>
      <w:r w:rsidRPr="00EB1E6F">
        <w:rPr>
          <w:rFonts w:ascii="Arial" w:hAnsi="Arial" w:cs="Arial"/>
          <w:color w:val="auto"/>
          <w:sz w:val="24"/>
          <w:szCs w:val="24"/>
        </w:rPr>
        <w:t>», содержащий список литературы, в котором все источники даны латиницей, т.е. транслитерированы (</w:t>
      </w:r>
      <w:hyperlink r:id="rId9" w:history="1">
        <w:r w:rsidRPr="00EB1E6F">
          <w:rPr>
            <w:rFonts w:ascii="Arial" w:hAnsi="Arial" w:cs="Arial"/>
            <w:color w:val="auto"/>
            <w:sz w:val="24"/>
            <w:szCs w:val="24"/>
          </w:rPr>
          <w:t>http://translit.net/ru/bsi/</w:t>
        </w:r>
      </w:hyperlink>
      <w:r w:rsidRPr="00EB1E6F">
        <w:rPr>
          <w:rFonts w:ascii="Arial" w:hAnsi="Arial" w:cs="Arial"/>
          <w:color w:val="auto"/>
          <w:sz w:val="24"/>
          <w:szCs w:val="24"/>
        </w:rPr>
        <w:t xml:space="preserve"> или </w:t>
      </w:r>
      <w:hyperlink r:id="rId10" w:history="1">
        <w:r w:rsidRPr="00EB1E6F">
          <w:rPr>
            <w:rFonts w:ascii="Arial" w:hAnsi="Arial" w:cs="Arial"/>
            <w:color w:val="auto"/>
            <w:sz w:val="24"/>
            <w:szCs w:val="24"/>
          </w:rPr>
          <w:t>http://translit-online.ru</w:t>
        </w:r>
      </w:hyperlink>
      <w:r w:rsidRPr="00EB1E6F">
        <w:rPr>
          <w:rFonts w:ascii="Arial" w:hAnsi="Arial" w:cs="Arial"/>
          <w:color w:val="auto"/>
          <w:sz w:val="24"/>
          <w:szCs w:val="24"/>
        </w:rPr>
        <w:t xml:space="preserve">), приводится в конце статьи. В тексте статьи в квадратных скобках указывается номер источника в списке литературы, а через запятую – номер страницы (например, [3, с.25]). Источники следуют в порядке упоминания в тексте. </w:t>
      </w:r>
    </w:p>
    <w:p w:rsidR="00BF1711" w:rsidRPr="00EB1E6F" w:rsidRDefault="00BF1711" w:rsidP="00BF1711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B1E6F">
        <w:rPr>
          <w:rFonts w:ascii="Arial" w:hAnsi="Arial" w:cs="Arial"/>
          <w:color w:val="auto"/>
          <w:sz w:val="24"/>
          <w:szCs w:val="24"/>
        </w:rPr>
        <w:t>Статья должна содержать: название (прописными буквами, полужирным, выравнивание по центру, 14 кегль), сведения об авторе: Ф.И.О. полностью, ученая степень/ученое звание, место работы, должность, электронная почта – данные сведения будут опубликованы (строчными, полужирный курсив, выравнивание по правому краю, 14 кегль), аннотацию (не более 50 слов), перечень ключевых слов по теме статьи (5-10 терминов), список литературы и «</w:t>
      </w:r>
      <w:proofErr w:type="spellStart"/>
      <w:r w:rsidRPr="00EB1E6F">
        <w:rPr>
          <w:rFonts w:ascii="Arial" w:hAnsi="Arial" w:cs="Arial"/>
          <w:color w:val="auto"/>
          <w:sz w:val="24"/>
          <w:szCs w:val="24"/>
        </w:rPr>
        <w:t>references</w:t>
      </w:r>
      <w:proofErr w:type="spellEnd"/>
      <w:r w:rsidRPr="00EB1E6F">
        <w:rPr>
          <w:rFonts w:ascii="Arial" w:hAnsi="Arial" w:cs="Arial"/>
          <w:color w:val="auto"/>
          <w:sz w:val="24"/>
          <w:szCs w:val="24"/>
        </w:rPr>
        <w:t xml:space="preserve">». Для включения материалов конференции в Российский индекс научного цитирования (РИНЦ) в статье необходимо сделать перевод на английский язык: названия статьи, сведений об авторе (фамилия, имя, отчество), организации, города, аннотации, перечня ключевых слов по теме статьи. Материалы печатаются в авторской редакции. </w:t>
      </w:r>
    </w:p>
    <w:p w:rsidR="00BF1711" w:rsidRPr="00EB1E6F" w:rsidRDefault="00BF1711" w:rsidP="00BF1711">
      <w:pPr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</w:rPr>
      </w:pPr>
      <w:r w:rsidRPr="00EB1E6F">
        <w:rPr>
          <w:rFonts w:ascii="Arial" w:hAnsi="Arial" w:cs="Arial"/>
          <w:color w:val="auto"/>
          <w:kern w:val="0"/>
          <w:sz w:val="24"/>
          <w:szCs w:val="24"/>
        </w:rPr>
        <w:t>Необходимый минимум оригинальности предоставляемых материалов</w:t>
      </w:r>
      <w:r w:rsidRPr="00EB1E6F">
        <w:rPr>
          <w:rFonts w:ascii="Arial" w:hAnsi="Arial" w:cs="Arial"/>
          <w:color w:val="auto"/>
          <w:kern w:val="0"/>
          <w:sz w:val="24"/>
          <w:szCs w:val="24"/>
        </w:rPr>
        <w:br/>
        <w:t xml:space="preserve">(с учётом цитирования и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самоцитирования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>) – 70%; для студентов, курсантов и слушателей – 50%.</w:t>
      </w:r>
    </w:p>
    <w:p w:rsidR="00BF1711" w:rsidRPr="00EB1E6F" w:rsidRDefault="00BF1711" w:rsidP="00BF1711">
      <w:pPr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</w:rPr>
      </w:pPr>
      <w:r w:rsidRPr="00EB1E6F">
        <w:rPr>
          <w:rFonts w:ascii="Arial" w:hAnsi="Arial" w:cs="Arial"/>
          <w:color w:val="auto"/>
          <w:kern w:val="0"/>
          <w:sz w:val="24"/>
          <w:szCs w:val="24"/>
        </w:rPr>
        <w:t>Оргкомитет оставляет за собой право не рассматривать и не принимать к опубликованию работы, не соответствующие требованиям и тематике конференции, а также поступившие позже обозначенного срока.</w:t>
      </w:r>
    </w:p>
    <w:p w:rsidR="00BF1711" w:rsidRPr="00EB1E6F" w:rsidRDefault="00BF1711" w:rsidP="00BF1711">
      <w:pPr>
        <w:ind w:firstLine="600"/>
        <w:jc w:val="both"/>
        <w:rPr>
          <w:rFonts w:ascii="Arial" w:hAnsi="Arial" w:cs="Arial"/>
          <w:color w:val="auto"/>
          <w:kern w:val="0"/>
          <w:sz w:val="24"/>
          <w:szCs w:val="24"/>
        </w:rPr>
      </w:pPr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</w:t>
      </w:r>
    </w:p>
    <w:p w:rsidR="00BF1711" w:rsidRPr="00EB1E6F" w:rsidRDefault="00BF1711" w:rsidP="00BF1711">
      <w:pPr>
        <w:ind w:firstLine="567"/>
        <w:jc w:val="both"/>
        <w:rPr>
          <w:rFonts w:ascii="Arial" w:hAnsi="Arial" w:cs="Arial"/>
          <w:color w:val="auto"/>
          <w:kern w:val="0"/>
          <w:sz w:val="24"/>
          <w:szCs w:val="24"/>
        </w:rPr>
      </w:pPr>
      <w:r w:rsidRPr="00EB1E6F">
        <w:rPr>
          <w:rFonts w:ascii="Arial" w:hAnsi="Arial" w:cs="Arial"/>
          <w:color w:val="auto"/>
          <w:kern w:val="0"/>
          <w:sz w:val="24"/>
          <w:szCs w:val="24"/>
        </w:rPr>
        <w:br w:type="page"/>
      </w:r>
    </w:p>
    <w:p w:rsidR="00BF1711" w:rsidRPr="00EB1E6F" w:rsidRDefault="00BF1711" w:rsidP="00BF1711">
      <w:pPr>
        <w:tabs>
          <w:tab w:val="left" w:pos="1702"/>
          <w:tab w:val="left" w:pos="3909"/>
        </w:tabs>
        <w:jc w:val="center"/>
        <w:rPr>
          <w:rFonts w:ascii="Arial" w:hAnsi="Arial" w:cs="Arial"/>
          <w:color w:val="auto"/>
          <w:kern w:val="0"/>
          <w:sz w:val="24"/>
          <w:szCs w:val="24"/>
        </w:rPr>
      </w:pPr>
      <w:r w:rsidRPr="00EB1E6F">
        <w:rPr>
          <w:rFonts w:ascii="Arial" w:hAnsi="Arial" w:cs="Arial"/>
          <w:color w:val="auto"/>
          <w:kern w:val="0"/>
          <w:sz w:val="24"/>
          <w:szCs w:val="24"/>
        </w:rPr>
        <w:lastRenderedPageBreak/>
        <w:t>Образец оформления материалов</w:t>
      </w:r>
    </w:p>
    <w:p w:rsidR="00BF1711" w:rsidRPr="00EB1E6F" w:rsidRDefault="00BF1711" w:rsidP="00BF1711">
      <w:pPr>
        <w:tabs>
          <w:tab w:val="left" w:pos="1702"/>
          <w:tab w:val="left" w:pos="3909"/>
        </w:tabs>
        <w:jc w:val="center"/>
        <w:rPr>
          <w:rFonts w:ascii="Arial" w:hAnsi="Arial" w:cs="Arial"/>
          <w:color w:val="auto"/>
          <w:kern w:val="0"/>
          <w:sz w:val="24"/>
          <w:szCs w:val="24"/>
        </w:rPr>
      </w:pPr>
    </w:p>
    <w:p w:rsidR="00BF1711" w:rsidRPr="00EB1E6F" w:rsidRDefault="00BF1711" w:rsidP="00BF1711">
      <w:pPr>
        <w:tabs>
          <w:tab w:val="left" w:pos="1702"/>
          <w:tab w:val="left" w:pos="3909"/>
        </w:tabs>
        <w:jc w:val="right"/>
        <w:rPr>
          <w:rFonts w:ascii="Arial" w:hAnsi="Arial" w:cs="Arial"/>
          <w:b/>
          <w:color w:val="auto"/>
          <w:kern w:val="0"/>
          <w:sz w:val="24"/>
          <w:szCs w:val="24"/>
        </w:rPr>
      </w:pPr>
      <w:r w:rsidRPr="00EB1E6F">
        <w:rPr>
          <w:rFonts w:ascii="Arial" w:hAnsi="Arial" w:cs="Arial"/>
          <w:b/>
          <w:color w:val="auto"/>
          <w:kern w:val="0"/>
          <w:sz w:val="24"/>
          <w:szCs w:val="24"/>
        </w:rPr>
        <w:t>Иванов Иван Иванович,</w:t>
      </w:r>
    </w:p>
    <w:p w:rsidR="00BF1711" w:rsidRPr="00EB1E6F" w:rsidRDefault="00BF1711" w:rsidP="00BF1711">
      <w:pPr>
        <w:tabs>
          <w:tab w:val="left" w:pos="1702"/>
          <w:tab w:val="left" w:pos="3909"/>
        </w:tabs>
        <w:jc w:val="right"/>
        <w:rPr>
          <w:rFonts w:ascii="Arial" w:hAnsi="Arial" w:cs="Arial"/>
          <w:color w:val="auto"/>
          <w:kern w:val="0"/>
          <w:sz w:val="24"/>
          <w:szCs w:val="24"/>
        </w:rPr>
      </w:pPr>
      <w:r w:rsidRPr="00EB1E6F">
        <w:rPr>
          <w:rFonts w:ascii="Arial" w:hAnsi="Arial" w:cs="Arial"/>
          <w:color w:val="auto"/>
          <w:kern w:val="0"/>
          <w:sz w:val="24"/>
          <w:szCs w:val="24"/>
        </w:rPr>
        <w:t>Санкт-Петербургский университет МВД России</w:t>
      </w:r>
    </w:p>
    <w:p w:rsidR="00BF1711" w:rsidRPr="00EB1E6F" w:rsidRDefault="00BF1711" w:rsidP="00BF1711">
      <w:pPr>
        <w:tabs>
          <w:tab w:val="left" w:pos="1702"/>
          <w:tab w:val="left" w:pos="3909"/>
        </w:tabs>
        <w:jc w:val="right"/>
        <w:rPr>
          <w:rFonts w:ascii="Arial" w:hAnsi="Arial" w:cs="Arial"/>
          <w:color w:val="auto"/>
          <w:kern w:val="0"/>
          <w:sz w:val="24"/>
          <w:szCs w:val="24"/>
        </w:rPr>
      </w:pPr>
      <w:r w:rsidRPr="00EB1E6F">
        <w:rPr>
          <w:rFonts w:ascii="Arial" w:hAnsi="Arial" w:cs="Arial"/>
          <w:color w:val="auto"/>
          <w:kern w:val="0"/>
          <w:sz w:val="24"/>
          <w:szCs w:val="24"/>
        </w:rPr>
        <w:t>доцент кафедры___________________________,</w:t>
      </w:r>
    </w:p>
    <w:p w:rsidR="00BF1711" w:rsidRPr="00EB1E6F" w:rsidRDefault="00BF1711" w:rsidP="00BF1711">
      <w:pPr>
        <w:tabs>
          <w:tab w:val="left" w:pos="1702"/>
          <w:tab w:val="left" w:pos="3909"/>
        </w:tabs>
        <w:jc w:val="right"/>
        <w:rPr>
          <w:rFonts w:ascii="Arial" w:hAnsi="Arial" w:cs="Arial"/>
          <w:color w:val="auto"/>
          <w:kern w:val="0"/>
          <w:sz w:val="24"/>
          <w:szCs w:val="24"/>
        </w:rPr>
      </w:pP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к.ю.н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>., доцент</w:t>
      </w:r>
    </w:p>
    <w:p w:rsidR="00BF1711" w:rsidRPr="00EB1E6F" w:rsidRDefault="00BF1711" w:rsidP="00BF1711">
      <w:pPr>
        <w:tabs>
          <w:tab w:val="left" w:pos="1702"/>
          <w:tab w:val="left" w:pos="3909"/>
        </w:tabs>
        <w:jc w:val="right"/>
        <w:rPr>
          <w:rFonts w:ascii="Arial" w:hAnsi="Arial" w:cs="Arial"/>
          <w:color w:val="auto"/>
          <w:kern w:val="0"/>
          <w:sz w:val="24"/>
          <w:szCs w:val="24"/>
        </w:rPr>
      </w:pPr>
      <w:r w:rsidRPr="00EB1E6F">
        <w:rPr>
          <w:rFonts w:ascii="Arial" w:hAnsi="Arial" w:cs="Arial"/>
          <w:color w:val="auto"/>
          <w:kern w:val="0"/>
          <w:sz w:val="24"/>
          <w:szCs w:val="24"/>
        </w:rPr>
        <w:t>e-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mail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: </w:t>
      </w:r>
      <w:hyperlink r:id="rId11" w:history="1">
        <w:r w:rsidRPr="00EB1E6F">
          <w:rPr>
            <w:rFonts w:ascii="Arial" w:hAnsi="Arial" w:cs="Arial"/>
            <w:color w:val="auto"/>
            <w:kern w:val="0"/>
            <w:sz w:val="24"/>
            <w:szCs w:val="24"/>
          </w:rPr>
          <w:t>ivas-1967@mail.ru</w:t>
        </w:r>
      </w:hyperlink>
    </w:p>
    <w:p w:rsidR="00BF1711" w:rsidRPr="00EB1E6F" w:rsidRDefault="00BF1711" w:rsidP="00BF1711">
      <w:pPr>
        <w:tabs>
          <w:tab w:val="left" w:pos="1702"/>
          <w:tab w:val="left" w:pos="3909"/>
        </w:tabs>
        <w:spacing w:line="360" w:lineRule="auto"/>
        <w:jc w:val="right"/>
        <w:rPr>
          <w:rFonts w:ascii="Arial" w:hAnsi="Arial" w:cs="Arial"/>
          <w:color w:val="auto"/>
          <w:kern w:val="0"/>
          <w:sz w:val="24"/>
          <w:szCs w:val="24"/>
        </w:rPr>
      </w:pPr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ORCID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iD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ХХХХ-ХХХХ-ХХХХ-ХХХХ (при наличии)</w:t>
      </w:r>
    </w:p>
    <w:p w:rsidR="00BF1711" w:rsidRPr="00EB1E6F" w:rsidRDefault="00BF1711" w:rsidP="00BF1711">
      <w:pPr>
        <w:ind w:firstLine="709"/>
        <w:jc w:val="right"/>
        <w:rPr>
          <w:rFonts w:ascii="Arial" w:hAnsi="Arial" w:cs="Arial"/>
          <w:b/>
          <w:color w:val="auto"/>
          <w:kern w:val="0"/>
          <w:sz w:val="24"/>
          <w:szCs w:val="24"/>
          <w:lang w:val="en-US"/>
        </w:rPr>
      </w:pPr>
      <w:r w:rsidRPr="00EB1E6F">
        <w:rPr>
          <w:rFonts w:ascii="Arial" w:hAnsi="Arial" w:cs="Arial"/>
          <w:b/>
          <w:color w:val="auto"/>
          <w:kern w:val="0"/>
          <w:sz w:val="24"/>
          <w:szCs w:val="24"/>
          <w:lang w:val="en-US"/>
        </w:rPr>
        <w:t>Ivanov Ivan I.,</w:t>
      </w:r>
    </w:p>
    <w:p w:rsidR="00BF1711" w:rsidRPr="00EB1E6F" w:rsidRDefault="00BF1711" w:rsidP="00BF1711">
      <w:pPr>
        <w:ind w:firstLine="709"/>
        <w:jc w:val="right"/>
        <w:rPr>
          <w:rFonts w:ascii="Arial" w:hAnsi="Arial" w:cs="Arial"/>
          <w:color w:val="auto"/>
          <w:kern w:val="0"/>
          <w:sz w:val="24"/>
          <w:szCs w:val="24"/>
          <w:lang w:val="en-US"/>
        </w:rPr>
      </w:pPr>
      <w:r w:rsidRPr="00EB1E6F">
        <w:rPr>
          <w:rFonts w:ascii="Arial" w:hAnsi="Arial" w:cs="Arial"/>
          <w:color w:val="auto"/>
          <w:kern w:val="0"/>
          <w:sz w:val="24"/>
          <w:szCs w:val="24"/>
          <w:lang w:val="en-US"/>
        </w:rPr>
        <w:t xml:space="preserve">Saint-Petersburg University of the MIA of Russia </w:t>
      </w:r>
    </w:p>
    <w:p w:rsidR="00BF1711" w:rsidRPr="00EB1E6F" w:rsidRDefault="00BF1711" w:rsidP="00BF1711">
      <w:pPr>
        <w:ind w:firstLine="709"/>
        <w:jc w:val="right"/>
        <w:rPr>
          <w:rFonts w:ascii="Arial" w:hAnsi="Arial" w:cs="Arial"/>
          <w:color w:val="auto"/>
          <w:kern w:val="0"/>
          <w:sz w:val="24"/>
          <w:szCs w:val="24"/>
          <w:lang w:val="en-US"/>
        </w:rPr>
      </w:pPr>
      <w:r w:rsidRPr="00EB1E6F">
        <w:rPr>
          <w:rFonts w:ascii="Arial" w:hAnsi="Arial" w:cs="Arial"/>
          <w:color w:val="auto"/>
          <w:kern w:val="0"/>
          <w:sz w:val="24"/>
          <w:szCs w:val="24"/>
          <w:lang w:val="en-US"/>
        </w:rPr>
        <w:t>Associate professor of the Department of _____________________,</w:t>
      </w:r>
    </w:p>
    <w:p w:rsidR="00BF1711" w:rsidRPr="00EB1E6F" w:rsidRDefault="00BF1711" w:rsidP="00BF1711">
      <w:pPr>
        <w:tabs>
          <w:tab w:val="left" w:pos="1702"/>
          <w:tab w:val="left" w:pos="3909"/>
        </w:tabs>
        <w:jc w:val="right"/>
        <w:rPr>
          <w:rFonts w:ascii="Arial" w:hAnsi="Arial" w:cs="Arial"/>
          <w:color w:val="auto"/>
          <w:kern w:val="0"/>
          <w:sz w:val="24"/>
          <w:szCs w:val="24"/>
          <w:lang w:val="en-US"/>
        </w:rPr>
      </w:pPr>
      <w:proofErr w:type="gramStart"/>
      <w:r w:rsidRPr="00EB1E6F">
        <w:rPr>
          <w:rFonts w:ascii="Arial" w:hAnsi="Arial" w:cs="Arial"/>
          <w:color w:val="auto"/>
          <w:kern w:val="0"/>
          <w:sz w:val="24"/>
          <w:szCs w:val="24"/>
          <w:lang w:val="en-US"/>
        </w:rPr>
        <w:t>e-mail</w:t>
      </w:r>
      <w:proofErr w:type="gramEnd"/>
      <w:r w:rsidRPr="00EB1E6F">
        <w:rPr>
          <w:rFonts w:ascii="Arial" w:hAnsi="Arial" w:cs="Arial"/>
          <w:color w:val="auto"/>
          <w:kern w:val="0"/>
          <w:sz w:val="24"/>
          <w:szCs w:val="24"/>
          <w:lang w:val="en-US"/>
        </w:rPr>
        <w:t xml:space="preserve">: </w:t>
      </w:r>
      <w:hyperlink r:id="rId12" w:history="1">
        <w:r w:rsidRPr="00EB1E6F">
          <w:rPr>
            <w:rFonts w:ascii="Arial" w:hAnsi="Arial" w:cs="Arial"/>
            <w:color w:val="auto"/>
            <w:kern w:val="0"/>
            <w:sz w:val="24"/>
            <w:szCs w:val="24"/>
            <w:lang w:val="en-US"/>
          </w:rPr>
          <w:t>ivas-1967@mail.ru</w:t>
        </w:r>
      </w:hyperlink>
    </w:p>
    <w:p w:rsidR="00BF1711" w:rsidRPr="00EB1E6F" w:rsidRDefault="00BF1711" w:rsidP="00BF1711">
      <w:pPr>
        <w:ind w:firstLine="709"/>
        <w:jc w:val="right"/>
        <w:rPr>
          <w:rFonts w:ascii="Arial" w:hAnsi="Arial" w:cs="Arial"/>
          <w:color w:val="auto"/>
          <w:kern w:val="0"/>
          <w:sz w:val="24"/>
          <w:szCs w:val="24"/>
          <w:lang w:val="en-US"/>
        </w:rPr>
      </w:pPr>
      <w:r w:rsidRPr="00EB1E6F">
        <w:rPr>
          <w:rFonts w:ascii="Arial" w:hAnsi="Arial" w:cs="Arial"/>
          <w:color w:val="auto"/>
          <w:kern w:val="0"/>
          <w:sz w:val="24"/>
          <w:szCs w:val="24"/>
          <w:lang w:val="en-US"/>
        </w:rPr>
        <w:t xml:space="preserve">ORCID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  <w:lang w:val="en-US"/>
        </w:rPr>
        <w:t>iD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  <w:lang w:val="en-US"/>
        </w:rPr>
        <w:t xml:space="preserve"> </w:t>
      </w:r>
      <w:r w:rsidRPr="00EB1E6F">
        <w:rPr>
          <w:rFonts w:ascii="Arial" w:hAnsi="Arial" w:cs="Arial"/>
          <w:color w:val="auto"/>
          <w:kern w:val="0"/>
          <w:sz w:val="24"/>
          <w:szCs w:val="24"/>
        </w:rPr>
        <w:t>ХХХХ</w:t>
      </w:r>
      <w:r w:rsidRPr="00EB1E6F">
        <w:rPr>
          <w:rFonts w:ascii="Arial" w:hAnsi="Arial" w:cs="Arial"/>
          <w:color w:val="auto"/>
          <w:kern w:val="0"/>
          <w:sz w:val="24"/>
          <w:szCs w:val="24"/>
          <w:lang w:val="en-US"/>
        </w:rPr>
        <w:t>-</w:t>
      </w:r>
      <w:r w:rsidRPr="00EB1E6F">
        <w:rPr>
          <w:rFonts w:ascii="Arial" w:hAnsi="Arial" w:cs="Arial"/>
          <w:color w:val="auto"/>
          <w:kern w:val="0"/>
          <w:sz w:val="24"/>
          <w:szCs w:val="24"/>
        </w:rPr>
        <w:t>ХХХХ</w:t>
      </w:r>
      <w:r w:rsidRPr="00EB1E6F">
        <w:rPr>
          <w:rFonts w:ascii="Arial" w:hAnsi="Arial" w:cs="Arial"/>
          <w:color w:val="auto"/>
          <w:kern w:val="0"/>
          <w:sz w:val="24"/>
          <w:szCs w:val="24"/>
          <w:lang w:val="en-US"/>
        </w:rPr>
        <w:t>-</w:t>
      </w:r>
      <w:r w:rsidRPr="00EB1E6F">
        <w:rPr>
          <w:rFonts w:ascii="Arial" w:hAnsi="Arial" w:cs="Arial"/>
          <w:color w:val="auto"/>
          <w:kern w:val="0"/>
          <w:sz w:val="24"/>
          <w:szCs w:val="24"/>
        </w:rPr>
        <w:t>ХХХХ</w:t>
      </w:r>
      <w:r w:rsidRPr="00EB1E6F">
        <w:rPr>
          <w:rFonts w:ascii="Arial" w:hAnsi="Arial" w:cs="Arial"/>
          <w:color w:val="auto"/>
          <w:kern w:val="0"/>
          <w:sz w:val="24"/>
          <w:szCs w:val="24"/>
          <w:lang w:val="en-US"/>
        </w:rPr>
        <w:t>-</w:t>
      </w:r>
      <w:r w:rsidRPr="00EB1E6F">
        <w:rPr>
          <w:rFonts w:ascii="Arial" w:hAnsi="Arial" w:cs="Arial"/>
          <w:color w:val="auto"/>
          <w:kern w:val="0"/>
          <w:sz w:val="24"/>
          <w:szCs w:val="24"/>
        </w:rPr>
        <w:t>ХХХ</w:t>
      </w:r>
      <w:r w:rsidRPr="00EB1E6F">
        <w:rPr>
          <w:rFonts w:ascii="Arial" w:hAnsi="Arial" w:cs="Arial"/>
          <w:color w:val="auto"/>
          <w:kern w:val="0"/>
          <w:sz w:val="24"/>
          <w:szCs w:val="24"/>
          <w:lang w:val="en-US"/>
        </w:rPr>
        <w:t>X (</w:t>
      </w:r>
      <w:r w:rsidRPr="00EB1E6F">
        <w:rPr>
          <w:rFonts w:ascii="Arial" w:hAnsi="Arial" w:cs="Arial"/>
          <w:color w:val="auto"/>
          <w:kern w:val="0"/>
          <w:sz w:val="24"/>
          <w:szCs w:val="24"/>
        </w:rPr>
        <w:t>при</w:t>
      </w:r>
      <w:r w:rsidRPr="00EB1E6F">
        <w:rPr>
          <w:rFonts w:ascii="Arial" w:hAnsi="Arial" w:cs="Arial"/>
          <w:color w:val="auto"/>
          <w:kern w:val="0"/>
          <w:sz w:val="24"/>
          <w:szCs w:val="24"/>
          <w:lang w:val="en-US"/>
        </w:rPr>
        <w:t xml:space="preserve"> </w:t>
      </w:r>
      <w:r w:rsidRPr="00EB1E6F">
        <w:rPr>
          <w:rFonts w:ascii="Arial" w:hAnsi="Arial" w:cs="Arial"/>
          <w:color w:val="auto"/>
          <w:kern w:val="0"/>
          <w:sz w:val="24"/>
          <w:szCs w:val="24"/>
        </w:rPr>
        <w:t>наличии</w:t>
      </w:r>
      <w:r w:rsidRPr="00EB1E6F">
        <w:rPr>
          <w:rFonts w:ascii="Arial" w:hAnsi="Arial" w:cs="Arial"/>
          <w:color w:val="auto"/>
          <w:kern w:val="0"/>
          <w:sz w:val="24"/>
          <w:szCs w:val="24"/>
          <w:lang w:val="en-US"/>
        </w:rPr>
        <w:t>)</w:t>
      </w:r>
    </w:p>
    <w:p w:rsidR="00BF1711" w:rsidRPr="00EB1E6F" w:rsidRDefault="00BF1711" w:rsidP="00BF1711">
      <w:pPr>
        <w:tabs>
          <w:tab w:val="left" w:pos="1702"/>
          <w:tab w:val="left" w:pos="3909"/>
        </w:tabs>
        <w:spacing w:line="360" w:lineRule="auto"/>
        <w:jc w:val="right"/>
        <w:rPr>
          <w:rFonts w:ascii="Arial" w:hAnsi="Arial" w:cs="Arial"/>
          <w:b/>
          <w:color w:val="auto"/>
          <w:kern w:val="0"/>
          <w:sz w:val="24"/>
          <w:szCs w:val="24"/>
          <w:lang w:val="en-US"/>
        </w:rPr>
      </w:pPr>
    </w:p>
    <w:p w:rsidR="00BF1711" w:rsidRPr="00EB1E6F" w:rsidRDefault="00BF1711" w:rsidP="00BF1711">
      <w:pPr>
        <w:tabs>
          <w:tab w:val="left" w:pos="1702"/>
          <w:tab w:val="left" w:pos="3909"/>
        </w:tabs>
        <w:spacing w:line="360" w:lineRule="auto"/>
        <w:jc w:val="center"/>
        <w:rPr>
          <w:rFonts w:ascii="Arial" w:hAnsi="Arial" w:cs="Arial"/>
          <w:b/>
          <w:color w:val="auto"/>
          <w:kern w:val="0"/>
          <w:sz w:val="24"/>
          <w:szCs w:val="24"/>
        </w:rPr>
      </w:pPr>
      <w:r w:rsidRPr="00EB1E6F">
        <w:rPr>
          <w:rFonts w:ascii="Arial" w:hAnsi="Arial" w:cs="Arial"/>
          <w:b/>
          <w:color w:val="auto"/>
          <w:kern w:val="0"/>
          <w:sz w:val="24"/>
          <w:szCs w:val="24"/>
        </w:rPr>
        <w:t xml:space="preserve">КЛАССИФИКАЦИЯ ОБРАЗЦОВ ДЛЯ СРАВНИТЕЛЬНОГО ИССЛЕДОВАНИЯ </w:t>
      </w:r>
    </w:p>
    <w:p w:rsidR="00BF1711" w:rsidRPr="00EB1E6F" w:rsidRDefault="00BF1711" w:rsidP="00BF1711">
      <w:pPr>
        <w:tabs>
          <w:tab w:val="left" w:pos="1702"/>
          <w:tab w:val="left" w:pos="3909"/>
        </w:tabs>
        <w:spacing w:line="360" w:lineRule="auto"/>
        <w:jc w:val="center"/>
        <w:rPr>
          <w:rFonts w:ascii="Arial" w:hAnsi="Arial" w:cs="Arial"/>
          <w:color w:val="auto"/>
          <w:kern w:val="0"/>
          <w:sz w:val="24"/>
          <w:szCs w:val="24"/>
        </w:rPr>
      </w:pPr>
      <w:r w:rsidRPr="00EB1E6F">
        <w:rPr>
          <w:rFonts w:ascii="Arial" w:hAnsi="Arial" w:cs="Arial"/>
          <w:b/>
          <w:color w:val="auto"/>
          <w:kern w:val="0"/>
          <w:sz w:val="24"/>
          <w:szCs w:val="24"/>
        </w:rPr>
        <w:t>CLASSIFICATION OF SAMPLES FOR COMPARATIVE RESEARCH</w:t>
      </w:r>
    </w:p>
    <w:p w:rsidR="00BF1711" w:rsidRPr="00EB1E6F" w:rsidRDefault="00BF1711" w:rsidP="00BF1711">
      <w:pPr>
        <w:tabs>
          <w:tab w:val="left" w:pos="1702"/>
          <w:tab w:val="left" w:pos="3909"/>
        </w:tabs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</w:rPr>
      </w:pPr>
      <w:r w:rsidRPr="00EB1E6F">
        <w:rPr>
          <w:rFonts w:ascii="Arial" w:hAnsi="Arial" w:cs="Arial"/>
          <w:b/>
          <w:i/>
          <w:color w:val="auto"/>
          <w:kern w:val="0"/>
          <w:sz w:val="24"/>
          <w:szCs w:val="24"/>
        </w:rPr>
        <w:t>Аннотация:</w:t>
      </w:r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</w:t>
      </w:r>
      <w:proofErr w:type="gramStart"/>
      <w:r w:rsidRPr="00EB1E6F">
        <w:rPr>
          <w:rFonts w:ascii="Arial" w:hAnsi="Arial" w:cs="Arial"/>
          <w:color w:val="auto"/>
          <w:kern w:val="0"/>
          <w:sz w:val="24"/>
          <w:szCs w:val="24"/>
        </w:rPr>
        <w:t>В</w:t>
      </w:r>
      <w:proofErr w:type="gram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статье представлена классификация образцов для сравнительного исследования, изучение которой будет способствовать правильному выбору тактического способа их получения. Также материал содержит анализ научной литературы, связанной с классификацией и систематизацией рассматриваемой категории, предложены альтернативные основания для разделения на группы. Классифицируя сравнительные образцы, автор акцентирует внимание на определенных проблемах, с которыми сталкиваются практические работники.</w:t>
      </w:r>
    </w:p>
    <w:p w:rsidR="00BF1711" w:rsidRPr="00EB1E6F" w:rsidRDefault="00BF1711" w:rsidP="00BF1711">
      <w:pPr>
        <w:tabs>
          <w:tab w:val="left" w:pos="1702"/>
          <w:tab w:val="left" w:pos="3909"/>
        </w:tabs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</w:rPr>
      </w:pPr>
      <w:r w:rsidRPr="00EB1E6F">
        <w:rPr>
          <w:rFonts w:ascii="Arial" w:hAnsi="Arial" w:cs="Arial"/>
          <w:b/>
          <w:i/>
          <w:color w:val="auto"/>
          <w:kern w:val="0"/>
          <w:sz w:val="24"/>
          <w:szCs w:val="24"/>
        </w:rPr>
        <w:t>Ключевые слова:</w:t>
      </w:r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виды сравнительных образцов; получение образцов для сравнительного исследования в процессе ОРМ; возможность получения образцов до возбуждения уголовного дела.</w:t>
      </w:r>
    </w:p>
    <w:p w:rsidR="00BF1711" w:rsidRPr="00EB1E6F" w:rsidRDefault="00BF1711" w:rsidP="00BF1711">
      <w:pPr>
        <w:tabs>
          <w:tab w:val="left" w:pos="1702"/>
          <w:tab w:val="left" w:pos="3909"/>
        </w:tabs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</w:rPr>
      </w:pPr>
    </w:p>
    <w:p w:rsidR="00BF1711" w:rsidRPr="00EB1E6F" w:rsidRDefault="00BF1711" w:rsidP="00BF1711">
      <w:pPr>
        <w:tabs>
          <w:tab w:val="left" w:pos="1702"/>
          <w:tab w:val="left" w:pos="3909"/>
        </w:tabs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val="en-US"/>
        </w:rPr>
      </w:pPr>
      <w:r w:rsidRPr="00EB1E6F">
        <w:rPr>
          <w:rFonts w:ascii="Arial" w:hAnsi="Arial" w:cs="Arial"/>
          <w:b/>
          <w:i/>
          <w:color w:val="auto"/>
          <w:kern w:val="0"/>
          <w:sz w:val="24"/>
          <w:szCs w:val="24"/>
          <w:lang w:val="en-US"/>
        </w:rPr>
        <w:t xml:space="preserve">Abstract: </w:t>
      </w:r>
      <w:r w:rsidRPr="00EB1E6F">
        <w:rPr>
          <w:rFonts w:ascii="Arial" w:hAnsi="Arial" w:cs="Arial"/>
          <w:color w:val="auto"/>
          <w:kern w:val="0"/>
          <w:sz w:val="24"/>
          <w:szCs w:val="24"/>
          <w:lang w:val="en-US"/>
        </w:rPr>
        <w:t>The article presents the classification of samples for comparative research, the study of which will contribute to the correct choice of a tactical method of obtaining them. The material also contains an analysis of the scientific literature related to the classification and systematization of the category in question; alternative grounds for dividing into groups are proposed. Classifying comparative samples, the author focuses on certain problems that practitioners face.</w:t>
      </w:r>
    </w:p>
    <w:p w:rsidR="00BF1711" w:rsidRPr="00EB1E6F" w:rsidRDefault="00BF1711" w:rsidP="00BF1711">
      <w:pPr>
        <w:tabs>
          <w:tab w:val="left" w:pos="1702"/>
          <w:tab w:val="left" w:pos="3909"/>
        </w:tabs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val="en-US"/>
        </w:rPr>
      </w:pPr>
      <w:r w:rsidRPr="00EB1E6F">
        <w:rPr>
          <w:rFonts w:ascii="Arial" w:hAnsi="Arial" w:cs="Arial"/>
          <w:b/>
          <w:i/>
          <w:color w:val="auto"/>
          <w:kern w:val="0"/>
          <w:sz w:val="24"/>
          <w:szCs w:val="24"/>
          <w:lang w:val="en-US"/>
        </w:rPr>
        <w:t>Keywords:</w:t>
      </w:r>
      <w:r w:rsidRPr="00EB1E6F">
        <w:rPr>
          <w:rFonts w:ascii="Arial" w:hAnsi="Arial" w:cs="Arial"/>
          <w:color w:val="auto"/>
          <w:kern w:val="0"/>
          <w:sz w:val="24"/>
          <w:szCs w:val="24"/>
          <w:lang w:val="en-US"/>
        </w:rPr>
        <w:t xml:space="preserve"> types of comparative samples; obtaining samples for comparative research in the process of operational search activities; possibility of obtaining samples before the initiation of a criminal case.</w:t>
      </w:r>
    </w:p>
    <w:p w:rsidR="00BF1711" w:rsidRPr="00EB1E6F" w:rsidRDefault="00BF1711" w:rsidP="00BF1711">
      <w:pPr>
        <w:keepNext/>
        <w:keepLines/>
        <w:jc w:val="right"/>
        <w:outlineLvl w:val="0"/>
        <w:rPr>
          <w:rFonts w:ascii="Arial" w:hAnsi="Arial" w:cs="Arial"/>
          <w:color w:val="auto"/>
          <w:kern w:val="0"/>
          <w:sz w:val="24"/>
          <w:szCs w:val="24"/>
          <w:lang w:val="en-US"/>
        </w:rPr>
      </w:pPr>
    </w:p>
    <w:p w:rsidR="00BF1711" w:rsidRPr="00EB1E6F" w:rsidRDefault="00BF1711" w:rsidP="00BF1711">
      <w:pPr>
        <w:spacing w:line="360" w:lineRule="auto"/>
        <w:ind w:firstLine="851"/>
        <w:jc w:val="both"/>
        <w:rPr>
          <w:rFonts w:ascii="Arial" w:hAnsi="Arial" w:cs="Arial"/>
          <w:color w:val="auto"/>
          <w:kern w:val="0"/>
          <w:sz w:val="24"/>
          <w:szCs w:val="24"/>
        </w:rPr>
      </w:pPr>
      <w:r w:rsidRPr="00EB1E6F">
        <w:rPr>
          <w:rFonts w:ascii="Arial" w:hAnsi="Arial" w:cs="Arial"/>
          <w:color w:val="auto"/>
          <w:kern w:val="0"/>
          <w:sz w:val="24"/>
          <w:szCs w:val="24"/>
        </w:rPr>
        <w:t>Текст…. Текст…Текст [3, с.25</w:t>
      </w:r>
      <w:proofErr w:type="gramStart"/>
      <w:r w:rsidRPr="00EB1E6F">
        <w:rPr>
          <w:rFonts w:ascii="Arial" w:hAnsi="Arial" w:cs="Arial"/>
          <w:color w:val="auto"/>
          <w:kern w:val="0"/>
          <w:sz w:val="24"/>
          <w:szCs w:val="24"/>
        </w:rPr>
        <w:t>]….</w:t>
      </w:r>
      <w:proofErr w:type="gramEnd"/>
      <w:r w:rsidRPr="00EB1E6F">
        <w:rPr>
          <w:rFonts w:ascii="Arial" w:hAnsi="Arial" w:cs="Arial"/>
          <w:color w:val="auto"/>
          <w:kern w:val="0"/>
          <w:sz w:val="24"/>
          <w:szCs w:val="24"/>
        </w:rPr>
        <w:t>Текст….Текст….</w:t>
      </w:r>
    </w:p>
    <w:p w:rsidR="00BF1711" w:rsidRPr="00EB1E6F" w:rsidRDefault="00BF1711" w:rsidP="00BF1711">
      <w:pPr>
        <w:spacing w:line="360" w:lineRule="auto"/>
        <w:ind w:firstLine="851"/>
        <w:jc w:val="both"/>
        <w:rPr>
          <w:rFonts w:ascii="Arial" w:hAnsi="Arial" w:cs="Arial"/>
          <w:color w:val="auto"/>
          <w:kern w:val="0"/>
          <w:sz w:val="24"/>
          <w:szCs w:val="24"/>
          <w:shd w:val="clear" w:color="auto" w:fill="FFFFFF"/>
        </w:rPr>
      </w:pPr>
    </w:p>
    <w:p w:rsidR="00BF1711" w:rsidRPr="00EB1E6F" w:rsidRDefault="00BF1711" w:rsidP="00BF1711">
      <w:pPr>
        <w:tabs>
          <w:tab w:val="left" w:pos="1702"/>
          <w:tab w:val="left" w:pos="3909"/>
        </w:tabs>
        <w:ind w:firstLine="709"/>
        <w:jc w:val="both"/>
        <w:rPr>
          <w:rFonts w:ascii="Arial" w:hAnsi="Arial" w:cs="Arial"/>
          <w:b/>
          <w:color w:val="auto"/>
          <w:kern w:val="0"/>
          <w:sz w:val="24"/>
          <w:szCs w:val="24"/>
        </w:rPr>
      </w:pPr>
    </w:p>
    <w:p w:rsidR="00BF1711" w:rsidRPr="00EB1E6F" w:rsidRDefault="00BF1711" w:rsidP="00BF1711">
      <w:pPr>
        <w:tabs>
          <w:tab w:val="left" w:pos="1702"/>
          <w:tab w:val="left" w:pos="3909"/>
        </w:tabs>
        <w:ind w:firstLine="709"/>
        <w:jc w:val="both"/>
        <w:rPr>
          <w:rFonts w:ascii="Arial" w:hAnsi="Arial" w:cs="Arial"/>
          <w:b/>
          <w:color w:val="auto"/>
          <w:kern w:val="0"/>
          <w:sz w:val="24"/>
          <w:szCs w:val="24"/>
        </w:rPr>
      </w:pPr>
      <w:r w:rsidRPr="00EB1E6F">
        <w:rPr>
          <w:rFonts w:ascii="Arial" w:hAnsi="Arial" w:cs="Arial"/>
          <w:b/>
          <w:color w:val="auto"/>
          <w:kern w:val="0"/>
          <w:sz w:val="24"/>
          <w:szCs w:val="24"/>
        </w:rPr>
        <w:t xml:space="preserve">СПИСОК ЛИТЕРАТУРЫ: </w:t>
      </w:r>
    </w:p>
    <w:p w:rsidR="00BF1711" w:rsidRPr="00EB1E6F" w:rsidRDefault="00BF1711" w:rsidP="00BF1711">
      <w:pPr>
        <w:numPr>
          <w:ilvl w:val="0"/>
          <w:numId w:val="6"/>
        </w:numPr>
        <w:tabs>
          <w:tab w:val="left" w:pos="284"/>
          <w:tab w:val="left" w:pos="3909"/>
        </w:tabs>
        <w:ind w:left="0" w:firstLine="0"/>
        <w:contextualSpacing/>
        <w:jc w:val="both"/>
        <w:rPr>
          <w:rFonts w:ascii="Arial" w:hAnsi="Arial" w:cs="Arial"/>
          <w:color w:val="auto"/>
          <w:kern w:val="0"/>
          <w:sz w:val="24"/>
          <w:szCs w:val="24"/>
        </w:rPr>
      </w:pPr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Долженко Н.И. Образцы для сравнительного исследования и тактика получения экспериментальных образцов. М.: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Юрлитинформ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>, 2003. 112 с.</w:t>
      </w:r>
    </w:p>
    <w:p w:rsidR="00BF1711" w:rsidRPr="00EB1E6F" w:rsidRDefault="00BF1711" w:rsidP="00BF1711">
      <w:pPr>
        <w:numPr>
          <w:ilvl w:val="0"/>
          <w:numId w:val="6"/>
        </w:numPr>
        <w:tabs>
          <w:tab w:val="left" w:pos="284"/>
          <w:tab w:val="left" w:pos="3909"/>
        </w:tabs>
        <w:ind w:left="0" w:firstLine="0"/>
        <w:contextualSpacing/>
        <w:jc w:val="both"/>
        <w:rPr>
          <w:rFonts w:ascii="Arial" w:hAnsi="Arial" w:cs="Arial"/>
          <w:color w:val="auto"/>
          <w:kern w:val="0"/>
          <w:sz w:val="24"/>
          <w:szCs w:val="24"/>
        </w:rPr>
      </w:pP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Исютин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-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Федотков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Д.В., Мухин Г.Н. Получение образцов для сравнительного исследования. – М.: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Юрлитформ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>, 2014. 192 с.</w:t>
      </w:r>
    </w:p>
    <w:p w:rsidR="00BF1711" w:rsidRPr="00EB1E6F" w:rsidRDefault="00BF1711" w:rsidP="00BF1711">
      <w:pPr>
        <w:numPr>
          <w:ilvl w:val="0"/>
          <w:numId w:val="6"/>
        </w:numPr>
        <w:tabs>
          <w:tab w:val="left" w:pos="284"/>
        </w:tabs>
        <w:ind w:left="0" w:firstLine="0"/>
        <w:contextualSpacing/>
        <w:jc w:val="both"/>
        <w:rPr>
          <w:rFonts w:ascii="Arial" w:hAnsi="Arial" w:cs="Arial"/>
          <w:color w:val="auto"/>
          <w:kern w:val="0"/>
          <w:sz w:val="24"/>
          <w:szCs w:val="24"/>
        </w:rPr>
      </w:pPr>
      <w:r w:rsidRPr="00EB1E6F">
        <w:rPr>
          <w:rFonts w:ascii="Arial" w:hAnsi="Arial" w:cs="Arial"/>
          <w:color w:val="auto"/>
          <w:kern w:val="0"/>
          <w:sz w:val="24"/>
          <w:szCs w:val="24"/>
        </w:rPr>
        <w:t>Жбанков В.А. Гносеологическая сущность образцов для сравнительного исследования // Труды Высшей школы Министерства охраны общественного порядка СССР. 1967. С.75-85.</w:t>
      </w:r>
    </w:p>
    <w:p w:rsidR="00BF1711" w:rsidRPr="00EB1E6F" w:rsidRDefault="00BF1711" w:rsidP="00BF1711">
      <w:pPr>
        <w:numPr>
          <w:ilvl w:val="0"/>
          <w:numId w:val="6"/>
        </w:numPr>
        <w:tabs>
          <w:tab w:val="left" w:pos="284"/>
          <w:tab w:val="left" w:pos="3909"/>
        </w:tabs>
        <w:ind w:left="0" w:firstLine="0"/>
        <w:contextualSpacing/>
        <w:jc w:val="both"/>
        <w:rPr>
          <w:rFonts w:ascii="Arial" w:hAnsi="Arial" w:cs="Arial"/>
          <w:color w:val="auto"/>
          <w:kern w:val="0"/>
          <w:sz w:val="24"/>
          <w:szCs w:val="24"/>
        </w:rPr>
      </w:pP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lastRenderedPageBreak/>
        <w:t>Винберг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А.И. Образцы для сравнительного исследования // Практика применения нового уголовно-процессуального законодательства: Межвузовский сб. науч. трудов. М., 1962, с.46.</w:t>
      </w:r>
    </w:p>
    <w:p w:rsidR="00BF1711" w:rsidRPr="00EB1E6F" w:rsidRDefault="00BF1711" w:rsidP="00BF1711">
      <w:pPr>
        <w:ind w:firstLine="709"/>
        <w:jc w:val="right"/>
        <w:rPr>
          <w:rFonts w:ascii="Arial" w:hAnsi="Arial" w:cs="Arial"/>
          <w:color w:val="auto"/>
          <w:kern w:val="0"/>
          <w:sz w:val="24"/>
          <w:szCs w:val="24"/>
        </w:rPr>
      </w:pPr>
    </w:p>
    <w:p w:rsidR="00BF1711" w:rsidRPr="00EB1E6F" w:rsidRDefault="00BF1711" w:rsidP="00BF1711">
      <w:pPr>
        <w:ind w:firstLine="709"/>
        <w:jc w:val="both"/>
        <w:rPr>
          <w:rFonts w:ascii="Arial" w:hAnsi="Arial" w:cs="Arial"/>
          <w:b/>
          <w:color w:val="auto"/>
          <w:kern w:val="0"/>
          <w:sz w:val="24"/>
          <w:szCs w:val="24"/>
        </w:rPr>
      </w:pPr>
      <w:r w:rsidRPr="00EB1E6F">
        <w:rPr>
          <w:rFonts w:ascii="Arial" w:hAnsi="Arial" w:cs="Arial"/>
          <w:b/>
          <w:color w:val="auto"/>
          <w:kern w:val="0"/>
          <w:sz w:val="24"/>
          <w:szCs w:val="24"/>
        </w:rPr>
        <w:t>REFERENCES</w:t>
      </w:r>
    </w:p>
    <w:p w:rsidR="00BF1711" w:rsidRPr="00EB1E6F" w:rsidRDefault="00BF1711" w:rsidP="00BF1711">
      <w:pPr>
        <w:numPr>
          <w:ilvl w:val="0"/>
          <w:numId w:val="23"/>
        </w:numPr>
        <w:tabs>
          <w:tab w:val="left" w:pos="284"/>
        </w:tabs>
        <w:ind w:left="0" w:firstLine="0"/>
        <w:contextualSpacing/>
        <w:jc w:val="both"/>
        <w:rPr>
          <w:rFonts w:ascii="Arial" w:hAnsi="Arial" w:cs="Arial"/>
          <w:color w:val="auto"/>
          <w:kern w:val="0"/>
          <w:sz w:val="24"/>
          <w:szCs w:val="24"/>
        </w:rPr>
      </w:pP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Dolzhenko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N.I.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Obraztsy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dlya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sravnitel'nogo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issledovaniya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i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taktika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polucheniya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eksperimental'nykh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obraztsov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. M.: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Yurlitinform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>, 2003. 112 s.</w:t>
      </w:r>
    </w:p>
    <w:p w:rsidR="00BF1711" w:rsidRPr="00EB1E6F" w:rsidRDefault="00BF1711" w:rsidP="00BF1711">
      <w:pPr>
        <w:numPr>
          <w:ilvl w:val="0"/>
          <w:numId w:val="23"/>
        </w:numPr>
        <w:tabs>
          <w:tab w:val="left" w:pos="284"/>
        </w:tabs>
        <w:ind w:left="0" w:firstLine="0"/>
        <w:contextualSpacing/>
        <w:jc w:val="both"/>
        <w:rPr>
          <w:rFonts w:ascii="Arial" w:hAnsi="Arial" w:cs="Arial"/>
          <w:color w:val="auto"/>
          <w:kern w:val="0"/>
          <w:sz w:val="24"/>
          <w:szCs w:val="24"/>
        </w:rPr>
      </w:pP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Isyutin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-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Fedotkov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D.V.,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Mukhin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G.N.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Poluchenie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obraztsov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dlya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sravnitel'nogo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issledovaniya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. – M.: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Yurlitform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>, 2014. 192 s.</w:t>
      </w:r>
    </w:p>
    <w:p w:rsidR="00BF1711" w:rsidRPr="00EB1E6F" w:rsidRDefault="00BF1711" w:rsidP="00BF1711">
      <w:pPr>
        <w:numPr>
          <w:ilvl w:val="0"/>
          <w:numId w:val="23"/>
        </w:numPr>
        <w:tabs>
          <w:tab w:val="left" w:pos="284"/>
        </w:tabs>
        <w:ind w:left="0" w:firstLine="0"/>
        <w:contextualSpacing/>
        <w:jc w:val="both"/>
        <w:rPr>
          <w:rFonts w:ascii="Arial" w:hAnsi="Arial" w:cs="Arial"/>
          <w:color w:val="auto"/>
          <w:kern w:val="0"/>
          <w:sz w:val="24"/>
          <w:szCs w:val="24"/>
        </w:rPr>
      </w:pP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Zhbankov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V.A.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Gnoseologicheskaya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sushchnost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'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obraztsov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dlya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sravnitel'nogo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issledovaniya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//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Trudy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Vysshei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shkoly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Ministerstva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okhrany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obshchestvennogo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poryadka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SSSR. 1967. S.75-85.</w:t>
      </w:r>
    </w:p>
    <w:p w:rsidR="00BF1711" w:rsidRPr="00EB1E6F" w:rsidRDefault="00BF1711" w:rsidP="00BF1711">
      <w:pPr>
        <w:numPr>
          <w:ilvl w:val="0"/>
          <w:numId w:val="23"/>
        </w:numPr>
        <w:tabs>
          <w:tab w:val="left" w:pos="284"/>
        </w:tabs>
        <w:ind w:left="0" w:firstLine="0"/>
        <w:contextualSpacing/>
        <w:jc w:val="both"/>
        <w:rPr>
          <w:rFonts w:ascii="Arial" w:hAnsi="Arial" w:cs="Arial"/>
          <w:color w:val="auto"/>
          <w:kern w:val="0"/>
          <w:sz w:val="24"/>
          <w:szCs w:val="24"/>
        </w:rPr>
      </w:pP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Vinberg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A.I.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Obraztsy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dlya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sravnitel'nogo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issledovaniya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//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Praktika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primeneniya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novogo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ugolovno-protsessual'nogo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zakonodatel'stva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: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Mezhvuzovskii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sb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.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nauch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 xml:space="preserve">. </w:t>
      </w:r>
      <w:proofErr w:type="spellStart"/>
      <w:r w:rsidRPr="00EB1E6F">
        <w:rPr>
          <w:rFonts w:ascii="Arial" w:hAnsi="Arial" w:cs="Arial"/>
          <w:color w:val="auto"/>
          <w:kern w:val="0"/>
          <w:sz w:val="24"/>
          <w:szCs w:val="24"/>
        </w:rPr>
        <w:t>trudov</w:t>
      </w:r>
      <w:proofErr w:type="spellEnd"/>
      <w:r w:rsidRPr="00EB1E6F">
        <w:rPr>
          <w:rFonts w:ascii="Arial" w:hAnsi="Arial" w:cs="Arial"/>
          <w:color w:val="auto"/>
          <w:kern w:val="0"/>
          <w:sz w:val="24"/>
          <w:szCs w:val="24"/>
        </w:rPr>
        <w:t>. M., 1962, s.46.</w:t>
      </w:r>
    </w:p>
    <w:p w:rsidR="00BF1711" w:rsidRPr="00EB1E6F" w:rsidRDefault="00BF1711" w:rsidP="00BF1711">
      <w:pPr>
        <w:jc w:val="right"/>
        <w:rPr>
          <w:rFonts w:ascii="Arial" w:hAnsi="Arial" w:cs="Arial"/>
          <w:color w:val="auto"/>
          <w:kern w:val="0"/>
          <w:sz w:val="24"/>
          <w:szCs w:val="24"/>
        </w:rPr>
      </w:pPr>
      <w:r w:rsidRPr="00EB1E6F">
        <w:rPr>
          <w:rFonts w:ascii="Arial" w:hAnsi="Arial" w:cs="Arial"/>
          <w:color w:val="auto"/>
          <w:kern w:val="0"/>
          <w:sz w:val="24"/>
          <w:szCs w:val="24"/>
        </w:rPr>
        <w:t>©Иванов И.И.,2025</w:t>
      </w:r>
    </w:p>
    <w:p w:rsidR="00663CA1" w:rsidRPr="00EB1E6F" w:rsidRDefault="00663CA1" w:rsidP="00BF1711">
      <w:pPr>
        <w:ind w:firstLine="709"/>
        <w:rPr>
          <w:rFonts w:ascii="Arial" w:hAnsi="Arial" w:cs="Arial"/>
          <w:color w:val="auto"/>
          <w:sz w:val="24"/>
          <w:szCs w:val="24"/>
          <w:lang w:eastAsia="x-none"/>
        </w:rPr>
      </w:pPr>
    </w:p>
    <w:sectPr w:rsidR="00663CA1" w:rsidRPr="00EB1E6F" w:rsidSect="00A105CD">
      <w:headerReference w:type="default" r:id="rId13"/>
      <w:pgSz w:w="11906" w:h="16838"/>
      <w:pgMar w:top="851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163" w:rsidRDefault="007F5163" w:rsidP="00B31BB3">
      <w:r>
        <w:separator/>
      </w:r>
    </w:p>
  </w:endnote>
  <w:endnote w:type="continuationSeparator" w:id="0">
    <w:p w:rsidR="007F5163" w:rsidRDefault="007F5163" w:rsidP="00B3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163" w:rsidRDefault="007F5163" w:rsidP="00B31BB3">
      <w:r>
        <w:separator/>
      </w:r>
    </w:p>
  </w:footnote>
  <w:footnote w:type="continuationSeparator" w:id="0">
    <w:p w:rsidR="007F5163" w:rsidRDefault="007F5163" w:rsidP="00B31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9709452"/>
      <w:docPartObj>
        <w:docPartGallery w:val="Page Numbers (Top of Page)"/>
        <w:docPartUnique/>
      </w:docPartObj>
    </w:sdtPr>
    <w:sdtEndPr/>
    <w:sdtContent>
      <w:p w:rsidR="00A105CD" w:rsidRDefault="00A105CD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E6F">
          <w:rPr>
            <w:noProof/>
          </w:rPr>
          <w:t>4</w:t>
        </w:r>
        <w:r>
          <w:fldChar w:fldCharType="end"/>
        </w:r>
      </w:p>
    </w:sdtContent>
  </w:sdt>
  <w:p w:rsidR="00A105CD" w:rsidRDefault="00A105CD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7A54"/>
    <w:multiLevelType w:val="hybridMultilevel"/>
    <w:tmpl w:val="8378050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1334D"/>
    <w:multiLevelType w:val="hybridMultilevel"/>
    <w:tmpl w:val="B14AF616"/>
    <w:lvl w:ilvl="0" w:tplc="B7F81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5598B"/>
    <w:multiLevelType w:val="hybridMultilevel"/>
    <w:tmpl w:val="DA80F23C"/>
    <w:lvl w:ilvl="0" w:tplc="6BA04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F6717"/>
    <w:multiLevelType w:val="hybridMultilevel"/>
    <w:tmpl w:val="DBC6EA3E"/>
    <w:lvl w:ilvl="0" w:tplc="663ED5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CE3FAB"/>
    <w:multiLevelType w:val="hybridMultilevel"/>
    <w:tmpl w:val="B24E05AC"/>
    <w:lvl w:ilvl="0" w:tplc="870C782C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0DA11946"/>
    <w:multiLevelType w:val="hybridMultilevel"/>
    <w:tmpl w:val="7B7E1C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A4D8D"/>
    <w:multiLevelType w:val="hybridMultilevel"/>
    <w:tmpl w:val="C0DE8A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85E9B"/>
    <w:multiLevelType w:val="hybridMultilevel"/>
    <w:tmpl w:val="3CD634A8"/>
    <w:lvl w:ilvl="0" w:tplc="7EE8FC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177B1"/>
    <w:multiLevelType w:val="hybridMultilevel"/>
    <w:tmpl w:val="92043EF4"/>
    <w:lvl w:ilvl="0" w:tplc="A298212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53C446F"/>
    <w:multiLevelType w:val="hybridMultilevel"/>
    <w:tmpl w:val="6AC22F1E"/>
    <w:lvl w:ilvl="0" w:tplc="22FC761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F719E0"/>
    <w:multiLevelType w:val="hybridMultilevel"/>
    <w:tmpl w:val="DE0AB40E"/>
    <w:lvl w:ilvl="0" w:tplc="0D04B9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0CA279F"/>
    <w:multiLevelType w:val="hybridMultilevel"/>
    <w:tmpl w:val="8E64F9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00A3E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663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AE00745"/>
    <w:multiLevelType w:val="hybridMultilevel"/>
    <w:tmpl w:val="119E40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EA151F"/>
    <w:multiLevelType w:val="multilevel"/>
    <w:tmpl w:val="5D76F494"/>
    <w:lvl w:ilvl="0">
      <w:start w:val="1"/>
      <w:numFmt w:val="decimal"/>
      <w:lvlText w:val="%1."/>
      <w:lvlJc w:val="left"/>
      <w:pPr>
        <w:ind w:left="5321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5" w15:restartNumberingAfterBreak="0">
    <w:nsid w:val="369A7196"/>
    <w:multiLevelType w:val="hybridMultilevel"/>
    <w:tmpl w:val="AD6487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7336DBB"/>
    <w:multiLevelType w:val="hybridMultilevel"/>
    <w:tmpl w:val="F1D41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CB70A79"/>
    <w:multiLevelType w:val="hybridMultilevel"/>
    <w:tmpl w:val="F8C063D2"/>
    <w:lvl w:ilvl="0" w:tplc="DC3A3D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779CB"/>
    <w:multiLevelType w:val="hybridMultilevel"/>
    <w:tmpl w:val="5642BC30"/>
    <w:lvl w:ilvl="0" w:tplc="2496D0C4">
      <w:start w:val="1"/>
      <w:numFmt w:val="bullet"/>
      <w:lvlText w:val="—"/>
      <w:lvlJc w:val="left"/>
      <w:pPr>
        <w:tabs>
          <w:tab w:val="num" w:pos="1364"/>
        </w:tabs>
        <w:ind w:left="967" w:firstLine="11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EAB33AD"/>
    <w:multiLevelType w:val="hybridMultilevel"/>
    <w:tmpl w:val="BC1E7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EB82525"/>
    <w:multiLevelType w:val="hybridMultilevel"/>
    <w:tmpl w:val="338E43BC"/>
    <w:lvl w:ilvl="0" w:tplc="EC7A8B7A">
      <w:start w:val="1"/>
      <w:numFmt w:val="decimal"/>
      <w:lvlText w:val="%1."/>
      <w:lvlJc w:val="left"/>
      <w:pPr>
        <w:tabs>
          <w:tab w:val="num" w:pos="783"/>
        </w:tabs>
        <w:ind w:left="783" w:hanging="663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0F6829"/>
    <w:multiLevelType w:val="hybridMultilevel"/>
    <w:tmpl w:val="B0F05B76"/>
    <w:lvl w:ilvl="0" w:tplc="C2B8B88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115CE5"/>
    <w:multiLevelType w:val="hybridMultilevel"/>
    <w:tmpl w:val="18DCF43E"/>
    <w:lvl w:ilvl="0" w:tplc="FFFFFFFF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CB42E6B"/>
    <w:multiLevelType w:val="hybridMultilevel"/>
    <w:tmpl w:val="0D303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B6875"/>
    <w:multiLevelType w:val="hybridMultilevel"/>
    <w:tmpl w:val="5754C1BE"/>
    <w:lvl w:ilvl="0" w:tplc="FFC0183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320450"/>
    <w:multiLevelType w:val="hybridMultilevel"/>
    <w:tmpl w:val="52E8FF70"/>
    <w:lvl w:ilvl="0" w:tplc="90B84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55545C"/>
    <w:multiLevelType w:val="hybridMultilevel"/>
    <w:tmpl w:val="B88C8292"/>
    <w:lvl w:ilvl="0" w:tplc="F15E3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D4E1F26"/>
    <w:multiLevelType w:val="hybridMultilevel"/>
    <w:tmpl w:val="28D4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A45CC"/>
    <w:multiLevelType w:val="hybridMultilevel"/>
    <w:tmpl w:val="BDA86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35757"/>
    <w:multiLevelType w:val="hybridMultilevel"/>
    <w:tmpl w:val="7550F426"/>
    <w:lvl w:ilvl="0" w:tplc="DCDEB85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32EF9"/>
    <w:multiLevelType w:val="hybridMultilevel"/>
    <w:tmpl w:val="88662CEC"/>
    <w:lvl w:ilvl="0" w:tplc="EFD20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E7D17"/>
    <w:multiLevelType w:val="hybridMultilevel"/>
    <w:tmpl w:val="73AC0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C57FD"/>
    <w:multiLevelType w:val="hybridMultilevel"/>
    <w:tmpl w:val="B3E2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9E63ED"/>
    <w:multiLevelType w:val="hybridMultilevel"/>
    <w:tmpl w:val="84AE8552"/>
    <w:lvl w:ilvl="0" w:tplc="70B2E9A0">
      <w:start w:val="1"/>
      <w:numFmt w:val="bullet"/>
      <w:lvlText w:val="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789"/>
        </w:tabs>
        <w:ind w:left="47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509"/>
        </w:tabs>
        <w:ind w:left="55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229"/>
        </w:tabs>
        <w:ind w:left="62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949"/>
        </w:tabs>
        <w:ind w:left="69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669"/>
        </w:tabs>
        <w:ind w:left="76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389"/>
        </w:tabs>
        <w:ind w:left="8389" w:hanging="360"/>
      </w:pPr>
      <w:rPr>
        <w:rFonts w:ascii="Wingdings" w:hAnsi="Wingdings" w:hint="default"/>
      </w:rPr>
    </w:lvl>
  </w:abstractNum>
  <w:abstractNum w:abstractNumId="34" w15:restartNumberingAfterBreak="0">
    <w:nsid w:val="7F1D4569"/>
    <w:multiLevelType w:val="hybridMultilevel"/>
    <w:tmpl w:val="128E10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F73271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10"/>
  </w:num>
  <w:num w:numId="5">
    <w:abstractNumId w:val="2"/>
  </w:num>
  <w:num w:numId="6">
    <w:abstractNumId w:val="24"/>
  </w:num>
  <w:num w:numId="7">
    <w:abstractNumId w:val="33"/>
  </w:num>
  <w:num w:numId="8">
    <w:abstractNumId w:val="25"/>
  </w:num>
  <w:num w:numId="9">
    <w:abstractNumId w:val="11"/>
  </w:num>
  <w:num w:numId="10">
    <w:abstractNumId w:val="15"/>
  </w:num>
  <w:num w:numId="11">
    <w:abstractNumId w:val="23"/>
  </w:num>
  <w:num w:numId="12">
    <w:abstractNumId w:val="16"/>
  </w:num>
  <w:num w:numId="13">
    <w:abstractNumId w:val="29"/>
  </w:num>
  <w:num w:numId="14">
    <w:abstractNumId w:val="28"/>
  </w:num>
  <w:num w:numId="15">
    <w:abstractNumId w:val="34"/>
  </w:num>
  <w:num w:numId="16">
    <w:abstractNumId w:val="26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6"/>
  </w:num>
  <w:num w:numId="20">
    <w:abstractNumId w:val="5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8"/>
  </w:num>
  <w:num w:numId="25">
    <w:abstractNumId w:val="1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8"/>
  </w:num>
  <w:num w:numId="31">
    <w:abstractNumId w:val="3"/>
  </w:num>
  <w:num w:numId="32">
    <w:abstractNumId w:val="30"/>
  </w:num>
  <w:num w:numId="33">
    <w:abstractNumId w:val="9"/>
  </w:num>
  <w:num w:numId="34">
    <w:abstractNumId w:val="27"/>
  </w:num>
  <w:num w:numId="35">
    <w:abstractNumId w:val="14"/>
  </w:num>
  <w:num w:numId="36">
    <w:abstractNumId w:val="12"/>
  </w:num>
  <w:num w:numId="37">
    <w:abstractNumId w:val="32"/>
  </w:num>
  <w:num w:numId="38">
    <w:abstractNumId w:val="31"/>
  </w:num>
  <w:num w:numId="39">
    <w:abstractNumId w:val="17"/>
  </w:num>
  <w:num w:numId="40">
    <w:abstractNumId w:val="19"/>
  </w:num>
  <w:num w:numId="41">
    <w:abstractNumId w:val="35"/>
  </w:num>
  <w:num w:numId="42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B2"/>
    <w:rsid w:val="00006671"/>
    <w:rsid w:val="0001140A"/>
    <w:rsid w:val="00023D5E"/>
    <w:rsid w:val="00041B8C"/>
    <w:rsid w:val="00054560"/>
    <w:rsid w:val="000571FF"/>
    <w:rsid w:val="000745FB"/>
    <w:rsid w:val="000A455F"/>
    <w:rsid w:val="000A7E25"/>
    <w:rsid w:val="000B4544"/>
    <w:rsid w:val="000B6D95"/>
    <w:rsid w:val="000C078B"/>
    <w:rsid w:val="000C2D1D"/>
    <w:rsid w:val="000D7942"/>
    <w:rsid w:val="000F489D"/>
    <w:rsid w:val="0010249D"/>
    <w:rsid w:val="0011271F"/>
    <w:rsid w:val="00123C61"/>
    <w:rsid w:val="001312A9"/>
    <w:rsid w:val="00141D4E"/>
    <w:rsid w:val="00151175"/>
    <w:rsid w:val="001620B5"/>
    <w:rsid w:val="0016443E"/>
    <w:rsid w:val="00174502"/>
    <w:rsid w:val="0017775D"/>
    <w:rsid w:val="00177968"/>
    <w:rsid w:val="00181B9E"/>
    <w:rsid w:val="00182E68"/>
    <w:rsid w:val="00197D29"/>
    <w:rsid w:val="001F1EB7"/>
    <w:rsid w:val="002043CB"/>
    <w:rsid w:val="00231D23"/>
    <w:rsid w:val="00232752"/>
    <w:rsid w:val="0023735D"/>
    <w:rsid w:val="00272F28"/>
    <w:rsid w:val="00284400"/>
    <w:rsid w:val="002C046B"/>
    <w:rsid w:val="002D1610"/>
    <w:rsid w:val="002D44E1"/>
    <w:rsid w:val="002E6506"/>
    <w:rsid w:val="002F4235"/>
    <w:rsid w:val="002F5F50"/>
    <w:rsid w:val="00302678"/>
    <w:rsid w:val="00316826"/>
    <w:rsid w:val="00317852"/>
    <w:rsid w:val="00336A4B"/>
    <w:rsid w:val="00337360"/>
    <w:rsid w:val="00345512"/>
    <w:rsid w:val="003463BD"/>
    <w:rsid w:val="00347078"/>
    <w:rsid w:val="0037109E"/>
    <w:rsid w:val="00374B72"/>
    <w:rsid w:val="00394072"/>
    <w:rsid w:val="003D084D"/>
    <w:rsid w:val="00401C39"/>
    <w:rsid w:val="00406954"/>
    <w:rsid w:val="004420CD"/>
    <w:rsid w:val="0049161A"/>
    <w:rsid w:val="004B100A"/>
    <w:rsid w:val="004B5D03"/>
    <w:rsid w:val="004C7FF7"/>
    <w:rsid w:val="004D5377"/>
    <w:rsid w:val="004D7133"/>
    <w:rsid w:val="004E5E65"/>
    <w:rsid w:val="00500FF0"/>
    <w:rsid w:val="005215DC"/>
    <w:rsid w:val="0052251A"/>
    <w:rsid w:val="005604AE"/>
    <w:rsid w:val="00573360"/>
    <w:rsid w:val="005940E7"/>
    <w:rsid w:val="005A1F78"/>
    <w:rsid w:val="005D6BAE"/>
    <w:rsid w:val="005F40A0"/>
    <w:rsid w:val="006123F2"/>
    <w:rsid w:val="00612683"/>
    <w:rsid w:val="00633B5B"/>
    <w:rsid w:val="00647883"/>
    <w:rsid w:val="006568C6"/>
    <w:rsid w:val="00663CA1"/>
    <w:rsid w:val="006B190E"/>
    <w:rsid w:val="006C6970"/>
    <w:rsid w:val="006D20C8"/>
    <w:rsid w:val="006D4649"/>
    <w:rsid w:val="006E466F"/>
    <w:rsid w:val="006E6D37"/>
    <w:rsid w:val="006F72A9"/>
    <w:rsid w:val="007075D9"/>
    <w:rsid w:val="00722C17"/>
    <w:rsid w:val="00732EAB"/>
    <w:rsid w:val="00736495"/>
    <w:rsid w:val="00761E3E"/>
    <w:rsid w:val="007873DD"/>
    <w:rsid w:val="007A156E"/>
    <w:rsid w:val="007A4060"/>
    <w:rsid w:val="007B49E1"/>
    <w:rsid w:val="007C55A4"/>
    <w:rsid w:val="007E539D"/>
    <w:rsid w:val="007F0B80"/>
    <w:rsid w:val="007F49C9"/>
    <w:rsid w:val="007F5163"/>
    <w:rsid w:val="00832DD4"/>
    <w:rsid w:val="0087361E"/>
    <w:rsid w:val="00895713"/>
    <w:rsid w:val="008F21CD"/>
    <w:rsid w:val="008F3EB7"/>
    <w:rsid w:val="0090622C"/>
    <w:rsid w:val="0090752A"/>
    <w:rsid w:val="009124C1"/>
    <w:rsid w:val="0094485A"/>
    <w:rsid w:val="00955621"/>
    <w:rsid w:val="00977036"/>
    <w:rsid w:val="00991FF6"/>
    <w:rsid w:val="009B4582"/>
    <w:rsid w:val="009C1C72"/>
    <w:rsid w:val="009C6105"/>
    <w:rsid w:val="009C7490"/>
    <w:rsid w:val="009C74AB"/>
    <w:rsid w:val="009E31C3"/>
    <w:rsid w:val="00A0565B"/>
    <w:rsid w:val="00A105CD"/>
    <w:rsid w:val="00A13704"/>
    <w:rsid w:val="00A30370"/>
    <w:rsid w:val="00A52709"/>
    <w:rsid w:val="00A5642B"/>
    <w:rsid w:val="00A57144"/>
    <w:rsid w:val="00A71041"/>
    <w:rsid w:val="00A931E7"/>
    <w:rsid w:val="00AE4E7D"/>
    <w:rsid w:val="00B01B27"/>
    <w:rsid w:val="00B25662"/>
    <w:rsid w:val="00B31BB3"/>
    <w:rsid w:val="00B51239"/>
    <w:rsid w:val="00B54027"/>
    <w:rsid w:val="00B63280"/>
    <w:rsid w:val="00B712B5"/>
    <w:rsid w:val="00B973B5"/>
    <w:rsid w:val="00BB6D5D"/>
    <w:rsid w:val="00BC4186"/>
    <w:rsid w:val="00BD42A1"/>
    <w:rsid w:val="00BF1711"/>
    <w:rsid w:val="00BF7FD3"/>
    <w:rsid w:val="00C00AE0"/>
    <w:rsid w:val="00C11062"/>
    <w:rsid w:val="00C1482A"/>
    <w:rsid w:val="00C3602C"/>
    <w:rsid w:val="00C44B19"/>
    <w:rsid w:val="00C51DA4"/>
    <w:rsid w:val="00C7141D"/>
    <w:rsid w:val="00C71885"/>
    <w:rsid w:val="00C86416"/>
    <w:rsid w:val="00C8675B"/>
    <w:rsid w:val="00C87BAB"/>
    <w:rsid w:val="00C90871"/>
    <w:rsid w:val="00CA7B66"/>
    <w:rsid w:val="00CD05F6"/>
    <w:rsid w:val="00CD0B01"/>
    <w:rsid w:val="00D067A9"/>
    <w:rsid w:val="00D140C8"/>
    <w:rsid w:val="00D14D34"/>
    <w:rsid w:val="00D1617F"/>
    <w:rsid w:val="00D65AA0"/>
    <w:rsid w:val="00DA2C60"/>
    <w:rsid w:val="00DA4044"/>
    <w:rsid w:val="00DB07BC"/>
    <w:rsid w:val="00DB16A6"/>
    <w:rsid w:val="00DF1A89"/>
    <w:rsid w:val="00DF471A"/>
    <w:rsid w:val="00E0167A"/>
    <w:rsid w:val="00E11E8E"/>
    <w:rsid w:val="00E121F2"/>
    <w:rsid w:val="00E156B2"/>
    <w:rsid w:val="00E24D66"/>
    <w:rsid w:val="00E4567E"/>
    <w:rsid w:val="00E8212A"/>
    <w:rsid w:val="00EB1E6F"/>
    <w:rsid w:val="00EB7EC1"/>
    <w:rsid w:val="00F06F71"/>
    <w:rsid w:val="00F1710D"/>
    <w:rsid w:val="00F84269"/>
    <w:rsid w:val="00F937E1"/>
    <w:rsid w:val="00FA2AE0"/>
    <w:rsid w:val="00FA506B"/>
    <w:rsid w:val="00FD054C"/>
    <w:rsid w:val="00FE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04938-9AF1-4D69-845A-C2FD2CFC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6B2"/>
    <w:pPr>
      <w:spacing w:after="0" w:line="240" w:lineRule="auto"/>
    </w:pPr>
    <w:rPr>
      <w:rFonts w:ascii="Century Gothic" w:eastAsia="Times New Roman" w:hAnsi="Century Gothic" w:cs="Century Gothic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037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56B2"/>
    <w:pPr>
      <w:spacing w:after="120"/>
      <w:ind w:left="283"/>
    </w:pPr>
    <w:rPr>
      <w:rFonts w:ascii="Times New Roman" w:hAnsi="Times New Roman" w:cs="Times New Roman"/>
      <w:color w:val="auto"/>
      <w:kern w:val="0"/>
    </w:rPr>
  </w:style>
  <w:style w:type="character" w:customStyle="1" w:styleId="a4">
    <w:name w:val="Основной текст с отступом Знак"/>
    <w:basedOn w:val="a0"/>
    <w:link w:val="a3"/>
    <w:rsid w:val="00E156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E156B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156B2"/>
    <w:rPr>
      <w:rFonts w:ascii="Century Gothic" w:eastAsia="Times New Roman" w:hAnsi="Century Gothic" w:cs="Century Gothic"/>
      <w:color w:val="000000"/>
      <w:kern w:val="28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156B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styleId="a6">
    <w:name w:val="Block Text"/>
    <w:basedOn w:val="a"/>
    <w:rsid w:val="00E156B2"/>
    <w:pPr>
      <w:ind w:left="142" w:right="4677"/>
      <w:jc w:val="both"/>
    </w:pPr>
    <w:rPr>
      <w:rFonts w:ascii="Times New Roman" w:hAnsi="Times New Roman" w:cs="Times New Roman"/>
      <w:color w:val="auto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156B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56B2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character" w:styleId="a9">
    <w:name w:val="Hyperlink"/>
    <w:rsid w:val="004D7133"/>
    <w:rPr>
      <w:color w:val="0000FF"/>
      <w:u w:val="single"/>
    </w:rPr>
  </w:style>
  <w:style w:type="table" w:styleId="aa">
    <w:name w:val="Table Grid"/>
    <w:basedOn w:val="a1"/>
    <w:uiPriority w:val="39"/>
    <w:rsid w:val="00BB6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Текст сноски Знак Знак,Текст сноски Знак Знак Знак Знак Знак,Текст сноски Знак Знак Знак Знак Знак Знак Знак Знак,Текст сноски-FN,Текст сноски Знак Знак Знак Знак,Fußnote,-E Fußnotentext,Fußnotentext Ursprung,footnote text,-E Fußnotentext1"/>
    <w:basedOn w:val="a"/>
    <w:link w:val="ac"/>
    <w:uiPriority w:val="99"/>
    <w:rsid w:val="00B31BB3"/>
    <w:rPr>
      <w:rFonts w:ascii="Times New Roman" w:hAnsi="Times New Roman" w:cs="Times New Roman"/>
      <w:color w:val="auto"/>
      <w:kern w:val="0"/>
    </w:rPr>
  </w:style>
  <w:style w:type="character" w:customStyle="1" w:styleId="ac">
    <w:name w:val="Текст сноски Знак"/>
    <w:aliases w:val="Текст сноски Знак Знак Знак,Текст сноски Знак Знак Знак Знак Знак Знак,Текст сноски Знак Знак Знак Знак Знак Знак Знак Знак Знак,Текст сноски-FN Знак,Текст сноски Знак Знак Знак Знак Знак1,Fußnote Знак,-E Fußnotentext Знак"/>
    <w:basedOn w:val="a0"/>
    <w:link w:val="ab"/>
    <w:uiPriority w:val="99"/>
    <w:rsid w:val="00B31B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9C74AB"/>
    <w:rPr>
      <w:rFonts w:ascii="Courier New" w:hAnsi="Courier New" w:cs="Times New Roman"/>
      <w:color w:val="auto"/>
      <w:kern w:val="0"/>
    </w:rPr>
  </w:style>
  <w:style w:type="character" w:customStyle="1" w:styleId="ae">
    <w:name w:val="Текст Знак"/>
    <w:basedOn w:val="a0"/>
    <w:link w:val="ad"/>
    <w:uiPriority w:val="99"/>
    <w:rsid w:val="009C74A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A303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30370"/>
    <w:rPr>
      <w:rFonts w:ascii="Century Gothic" w:eastAsia="Times New Roman" w:hAnsi="Century Gothic" w:cs="Century Gothic"/>
      <w:color w:val="000000"/>
      <w:kern w:val="28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30370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x-none" w:eastAsia="ru-RU"/>
    </w:rPr>
  </w:style>
  <w:style w:type="character" w:styleId="af">
    <w:name w:val="footnote reference"/>
    <w:aliases w:val="Текст сновски"/>
    <w:uiPriority w:val="99"/>
    <w:rsid w:val="00A30370"/>
    <w:rPr>
      <w:rFonts w:cs="Times New Roman"/>
      <w:vertAlign w:val="superscript"/>
    </w:rPr>
  </w:style>
  <w:style w:type="paragraph" w:customStyle="1" w:styleId="Default">
    <w:name w:val="Default"/>
    <w:rsid w:val="000571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B540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54027"/>
    <w:rPr>
      <w:rFonts w:ascii="Century Gothic" w:eastAsia="Times New Roman" w:hAnsi="Century Gothic" w:cs="Century Gothic"/>
      <w:color w:val="000000"/>
      <w:kern w:val="28"/>
      <w:sz w:val="20"/>
      <w:szCs w:val="20"/>
      <w:lang w:eastAsia="ru-RU"/>
    </w:rPr>
  </w:style>
  <w:style w:type="paragraph" w:styleId="af0">
    <w:name w:val="Body Text"/>
    <w:basedOn w:val="a"/>
    <w:link w:val="af1"/>
    <w:rsid w:val="00B54027"/>
    <w:pPr>
      <w:spacing w:after="120"/>
    </w:pPr>
  </w:style>
  <w:style w:type="character" w:customStyle="1" w:styleId="af1">
    <w:name w:val="Основной текст Знак"/>
    <w:basedOn w:val="a0"/>
    <w:link w:val="af0"/>
    <w:rsid w:val="00B54027"/>
    <w:rPr>
      <w:rFonts w:ascii="Century Gothic" w:eastAsia="Times New Roman" w:hAnsi="Century Gothic" w:cs="Century Gothic"/>
      <w:color w:val="000000"/>
      <w:kern w:val="28"/>
      <w:sz w:val="20"/>
      <w:szCs w:val="20"/>
      <w:lang w:eastAsia="ru-RU"/>
    </w:rPr>
  </w:style>
  <w:style w:type="paragraph" w:customStyle="1" w:styleId="paragraph">
    <w:name w:val="paragraph"/>
    <w:basedOn w:val="a"/>
    <w:rsid w:val="007C55A4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eop">
    <w:name w:val="eop"/>
    <w:rsid w:val="007C55A4"/>
  </w:style>
  <w:style w:type="character" w:customStyle="1" w:styleId="normaltextrun">
    <w:name w:val="normaltextrun"/>
    <w:rsid w:val="007C55A4"/>
  </w:style>
  <w:style w:type="character" w:customStyle="1" w:styleId="spellingerror">
    <w:name w:val="spellingerror"/>
    <w:rsid w:val="007C55A4"/>
  </w:style>
  <w:style w:type="paragraph" w:customStyle="1" w:styleId="StyleAbstract10pt">
    <w:name w:val="Style Abstract + 10 pt"/>
    <w:basedOn w:val="a"/>
    <w:link w:val="StyleAbstract10ptChar"/>
    <w:rsid w:val="009C1C72"/>
    <w:pPr>
      <w:autoSpaceDE w:val="0"/>
      <w:autoSpaceDN w:val="0"/>
      <w:spacing w:before="80" w:after="80"/>
      <w:ind w:firstLine="204"/>
      <w:jc w:val="both"/>
    </w:pPr>
    <w:rPr>
      <w:rFonts w:ascii="Times New Roman" w:hAnsi="Times New Roman" w:cs="Times New Roman"/>
      <w:b/>
      <w:bCs/>
      <w:color w:val="auto"/>
      <w:kern w:val="0"/>
      <w:lang w:val="en-US" w:eastAsia="en-US"/>
    </w:rPr>
  </w:style>
  <w:style w:type="character" w:customStyle="1" w:styleId="StyleAbstract10ptChar">
    <w:name w:val="Style Abstract + 10 pt Char"/>
    <w:link w:val="StyleAbstract10pt"/>
    <w:locked/>
    <w:rsid w:val="009C1C7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5D6BAE"/>
  </w:style>
  <w:style w:type="character" w:customStyle="1" w:styleId="s2">
    <w:name w:val="s2"/>
    <w:rsid w:val="005D6BAE"/>
  </w:style>
  <w:style w:type="paragraph" w:customStyle="1" w:styleId="p20">
    <w:name w:val="p20"/>
    <w:basedOn w:val="a"/>
    <w:rsid w:val="005D6BA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p21">
    <w:name w:val="p21"/>
    <w:basedOn w:val="a"/>
    <w:rsid w:val="00BD42A1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styleId="af2">
    <w:name w:val="Strong"/>
    <w:uiPriority w:val="22"/>
    <w:qFormat/>
    <w:rsid w:val="00BD42A1"/>
    <w:rPr>
      <w:b/>
      <w:bCs/>
    </w:rPr>
  </w:style>
  <w:style w:type="character" w:customStyle="1" w:styleId="highlight">
    <w:name w:val="highlight"/>
    <w:rsid w:val="00BD42A1"/>
  </w:style>
  <w:style w:type="paragraph" w:customStyle="1" w:styleId="p3">
    <w:name w:val="p3"/>
    <w:basedOn w:val="a"/>
    <w:rsid w:val="00316826"/>
    <w:pPr>
      <w:suppressAutoHyphens/>
      <w:spacing w:before="100" w:after="100" w:line="100" w:lineRule="atLeast"/>
    </w:pPr>
    <w:rPr>
      <w:rFonts w:ascii="Times New Roman" w:hAnsi="Times New Roman" w:cs="Times New Roman"/>
      <w:color w:val="auto"/>
      <w:kern w:val="0"/>
      <w:sz w:val="24"/>
      <w:szCs w:val="24"/>
      <w:lang w:eastAsia="ar-SA"/>
    </w:rPr>
  </w:style>
  <w:style w:type="paragraph" w:styleId="af3">
    <w:name w:val="header"/>
    <w:basedOn w:val="a"/>
    <w:link w:val="af4"/>
    <w:uiPriority w:val="99"/>
    <w:rsid w:val="00272F28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272F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272F2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272F28"/>
    <w:rPr>
      <w:rFonts w:ascii="Century Gothic" w:eastAsia="Times New Roman" w:hAnsi="Century Gothic" w:cs="Century Gothic"/>
      <w:color w:val="000000"/>
      <w:kern w:val="28"/>
      <w:sz w:val="20"/>
      <w:szCs w:val="20"/>
      <w:lang w:eastAsia="ru-RU"/>
    </w:rPr>
  </w:style>
  <w:style w:type="paragraph" w:styleId="af7">
    <w:name w:val="No Spacing"/>
    <w:aliases w:val="Норм тесты"/>
    <w:autoRedefine/>
    <w:uiPriority w:val="1"/>
    <w:qFormat/>
    <w:rsid w:val="008F3EB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layout">
    <w:name w:val="layout"/>
    <w:basedOn w:val="a0"/>
    <w:rsid w:val="00E11E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vas-197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as-1977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ransli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it.net/ru/bs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043A9-1BB4-4EAA-88A4-90B701C8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Александр</cp:lastModifiedBy>
  <cp:revision>4</cp:revision>
  <cp:lastPrinted>2025-01-28T11:39:00Z</cp:lastPrinted>
  <dcterms:created xsi:type="dcterms:W3CDTF">2025-01-31T13:52:00Z</dcterms:created>
  <dcterms:modified xsi:type="dcterms:W3CDTF">2025-02-05T12:47:00Z</dcterms:modified>
</cp:coreProperties>
</file>